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0E19" w:rsidRPr="001E4554" w:rsidP="00960E19">
      <w:pPr>
        <w:pStyle w:val="Heading1"/>
        <w:ind w:right="140"/>
        <w:jc w:val="right"/>
        <w:rPr>
          <w:b w:val="0"/>
          <w:color w:val="000000"/>
        </w:rPr>
      </w:pPr>
      <w:r w:rsidRPr="001E4554">
        <w:rPr>
          <w:b w:val="0"/>
          <w:color w:val="000000"/>
        </w:rPr>
        <w:t>Дело № 5-</w:t>
      </w:r>
      <w:r w:rsidRPr="001E4554" w:rsidR="001E4554">
        <w:rPr>
          <w:b w:val="0"/>
          <w:color w:val="000000"/>
        </w:rPr>
        <w:t>1254</w:t>
      </w:r>
      <w:r w:rsidRPr="001E4554">
        <w:rPr>
          <w:b w:val="0"/>
          <w:color w:val="000000"/>
        </w:rPr>
        <w:t>-210</w:t>
      </w:r>
      <w:r w:rsidRPr="001E4554" w:rsidR="001E4554">
        <w:rPr>
          <w:b w:val="0"/>
          <w:color w:val="000000"/>
        </w:rPr>
        <w:t>7</w:t>
      </w:r>
      <w:r w:rsidRPr="001E4554">
        <w:rPr>
          <w:b w:val="0"/>
          <w:color w:val="000000"/>
        </w:rPr>
        <w:t>/202</w:t>
      </w:r>
      <w:r w:rsidR="005310FB">
        <w:rPr>
          <w:b w:val="0"/>
          <w:color w:val="000000"/>
        </w:rPr>
        <w:t>4</w:t>
      </w:r>
    </w:p>
    <w:p w:rsidR="00FC5B1E" w:rsidRPr="00FC5B1E" w:rsidP="006A10E5">
      <w:pPr>
        <w:jc w:val="right"/>
      </w:pPr>
      <w:r w:rsidRPr="006A10E5">
        <w:rPr>
          <w:bCs/>
        </w:rPr>
        <w:t>86MS0047-01-2024-006841-66</w:t>
      </w:r>
    </w:p>
    <w:p w:rsidR="00960E19" w:rsidRPr="00FC5B1E" w:rsidP="00960E19">
      <w:pPr>
        <w:pStyle w:val="Heading1"/>
        <w:ind w:right="140"/>
        <w:jc w:val="center"/>
        <w:rPr>
          <w:b w:val="0"/>
          <w:color w:val="000000"/>
          <w:sz w:val="26"/>
          <w:szCs w:val="26"/>
        </w:rPr>
      </w:pPr>
      <w:r w:rsidRPr="00FC5B1E">
        <w:rPr>
          <w:b w:val="0"/>
          <w:color w:val="000000"/>
          <w:sz w:val="26"/>
          <w:szCs w:val="26"/>
        </w:rPr>
        <w:t>ПОСТАНОВЛЕНИЕ</w:t>
      </w:r>
    </w:p>
    <w:p w:rsidR="00960E19" w:rsidRPr="00FC5B1E" w:rsidP="00960E19">
      <w:pPr>
        <w:pStyle w:val="Heading2"/>
        <w:spacing w:before="0" w:after="0"/>
        <w:ind w:right="140"/>
        <w:jc w:val="center"/>
        <w:rPr>
          <w:rFonts w:ascii="Times New Roman" w:hAnsi="Times New Roman" w:cs="Times New Roman"/>
          <w:b w:val="0"/>
          <w:i w:val="0"/>
          <w:color w:val="000000"/>
          <w:sz w:val="26"/>
          <w:szCs w:val="26"/>
        </w:rPr>
      </w:pPr>
      <w:r w:rsidRPr="00FC5B1E">
        <w:rPr>
          <w:rFonts w:ascii="Times New Roman" w:hAnsi="Times New Roman" w:cs="Times New Roman"/>
          <w:b w:val="0"/>
          <w:i w:val="0"/>
          <w:color w:val="000000"/>
          <w:sz w:val="26"/>
          <w:szCs w:val="26"/>
        </w:rPr>
        <w:t>по делу об административном правонарушении</w:t>
      </w:r>
    </w:p>
    <w:p w:rsidR="00960E19" w:rsidRPr="00FC5B1E" w:rsidP="00960E19">
      <w:pPr>
        <w:spacing w:before="120" w:after="120"/>
        <w:ind w:right="140" w:firstLine="567"/>
        <w:rPr>
          <w:color w:val="000000"/>
          <w:sz w:val="26"/>
          <w:szCs w:val="26"/>
        </w:rPr>
      </w:pPr>
      <w:r w:rsidRPr="00FC5B1E">
        <w:rPr>
          <w:color w:val="000000"/>
          <w:sz w:val="26"/>
          <w:szCs w:val="26"/>
        </w:rPr>
        <w:t>город Нижневартовск</w:t>
      </w:r>
      <w:r w:rsidRPr="00FC5B1E">
        <w:rPr>
          <w:color w:val="000000"/>
          <w:sz w:val="26"/>
          <w:szCs w:val="26"/>
        </w:rPr>
        <w:tab/>
      </w:r>
      <w:r w:rsidRPr="00FC5B1E">
        <w:rPr>
          <w:color w:val="000000"/>
          <w:sz w:val="26"/>
          <w:szCs w:val="26"/>
        </w:rPr>
        <w:tab/>
      </w:r>
      <w:r w:rsidRPr="00FC5B1E">
        <w:rPr>
          <w:color w:val="000000"/>
          <w:sz w:val="26"/>
          <w:szCs w:val="26"/>
        </w:rPr>
        <w:tab/>
      </w:r>
      <w:r w:rsidRPr="00FC5B1E">
        <w:rPr>
          <w:color w:val="000000"/>
          <w:sz w:val="26"/>
          <w:szCs w:val="26"/>
        </w:rPr>
        <w:tab/>
      </w:r>
      <w:r w:rsidRPr="00FC5B1E">
        <w:rPr>
          <w:color w:val="000000"/>
          <w:sz w:val="26"/>
          <w:szCs w:val="26"/>
        </w:rPr>
        <w:tab/>
      </w:r>
      <w:r w:rsidR="00FC5B1E">
        <w:rPr>
          <w:color w:val="000000"/>
          <w:sz w:val="26"/>
          <w:szCs w:val="26"/>
        </w:rPr>
        <w:t xml:space="preserve">         </w:t>
      </w:r>
      <w:r w:rsidR="001E4554">
        <w:rPr>
          <w:color w:val="000000"/>
          <w:sz w:val="26"/>
          <w:szCs w:val="26"/>
        </w:rPr>
        <w:t>18</w:t>
      </w:r>
      <w:r w:rsidRPr="00FC5B1E">
        <w:rPr>
          <w:color w:val="000000"/>
          <w:sz w:val="26"/>
          <w:szCs w:val="26"/>
        </w:rPr>
        <w:t xml:space="preserve"> </w:t>
      </w:r>
      <w:r w:rsidR="001E4554">
        <w:rPr>
          <w:color w:val="000000"/>
          <w:sz w:val="26"/>
          <w:szCs w:val="26"/>
        </w:rPr>
        <w:t>октября</w:t>
      </w:r>
      <w:r w:rsidRPr="00FC5B1E">
        <w:rPr>
          <w:color w:val="000000"/>
          <w:sz w:val="26"/>
          <w:szCs w:val="26"/>
        </w:rPr>
        <w:t xml:space="preserve"> 202</w:t>
      </w:r>
      <w:r w:rsidR="001E4554">
        <w:rPr>
          <w:color w:val="000000"/>
          <w:sz w:val="26"/>
          <w:szCs w:val="26"/>
        </w:rPr>
        <w:t>4</w:t>
      </w:r>
      <w:r w:rsidRPr="00FC5B1E">
        <w:rPr>
          <w:color w:val="000000"/>
          <w:sz w:val="26"/>
          <w:szCs w:val="26"/>
        </w:rPr>
        <w:t xml:space="preserve"> года</w:t>
      </w:r>
    </w:p>
    <w:p w:rsidR="00960E19" w:rsidRPr="00FC5B1E" w:rsidP="00960E19">
      <w:pPr>
        <w:pStyle w:val="BodyText"/>
        <w:ind w:right="140"/>
        <w:rPr>
          <w:color w:val="000000"/>
          <w:sz w:val="26"/>
          <w:szCs w:val="26"/>
        </w:rPr>
      </w:pPr>
      <w:r w:rsidRPr="00FC5B1E">
        <w:rPr>
          <w:color w:val="000000"/>
          <w:sz w:val="26"/>
          <w:szCs w:val="26"/>
        </w:rPr>
        <w:t xml:space="preserve">          Мировой судья судебного участка № </w:t>
      </w:r>
      <w:r w:rsidR="001E4554">
        <w:rPr>
          <w:color w:val="000000"/>
          <w:sz w:val="26"/>
          <w:szCs w:val="26"/>
        </w:rPr>
        <w:t>7</w:t>
      </w:r>
      <w:r w:rsidRPr="00FC5B1E">
        <w:rPr>
          <w:color w:val="000000"/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- Югры </w:t>
      </w:r>
      <w:r w:rsidR="001E4554">
        <w:rPr>
          <w:color w:val="000000"/>
          <w:sz w:val="26"/>
          <w:szCs w:val="26"/>
        </w:rPr>
        <w:t>Вакар Екатерина Александровна</w:t>
      </w:r>
      <w:r w:rsidRPr="00FC5B1E">
        <w:rPr>
          <w:color w:val="000000"/>
          <w:sz w:val="26"/>
          <w:szCs w:val="26"/>
        </w:rPr>
        <w:t>,</w:t>
      </w:r>
      <w:r w:rsidR="006A10E5">
        <w:rPr>
          <w:color w:val="000000"/>
          <w:sz w:val="26"/>
          <w:szCs w:val="26"/>
        </w:rPr>
        <w:t xml:space="preserve"> находящийся по адресу: г. Нижневартовск, ул. Нефтяников, 6,</w:t>
      </w:r>
      <w:r w:rsidRPr="00FC5B1E">
        <w:rPr>
          <w:color w:val="000000"/>
          <w:sz w:val="26"/>
          <w:szCs w:val="26"/>
        </w:rPr>
        <w:t xml:space="preserve"> рассмотрев материал</w:t>
      </w:r>
      <w:r w:rsidR="001E4554">
        <w:rPr>
          <w:color w:val="000000"/>
          <w:sz w:val="26"/>
          <w:szCs w:val="26"/>
        </w:rPr>
        <w:t xml:space="preserve">ы дела </w:t>
      </w:r>
      <w:r w:rsidRPr="00FC5B1E">
        <w:rPr>
          <w:color w:val="000000"/>
          <w:sz w:val="26"/>
          <w:szCs w:val="26"/>
        </w:rPr>
        <w:t xml:space="preserve">об </w:t>
      </w:r>
      <w:r w:rsidRPr="00FC5B1E">
        <w:rPr>
          <w:color w:val="000000"/>
          <w:sz w:val="26"/>
          <w:szCs w:val="26"/>
        </w:rPr>
        <w:t>административном правонарушении в отношении:</w:t>
      </w:r>
    </w:p>
    <w:p w:rsidR="00960E19" w:rsidRPr="00FC5B1E" w:rsidP="00960E19">
      <w:pPr>
        <w:pStyle w:val="BodyText"/>
        <w:ind w:right="140" w:firstLine="539"/>
        <w:rPr>
          <w:b/>
          <w:color w:val="000000"/>
          <w:sz w:val="26"/>
          <w:szCs w:val="26"/>
        </w:rPr>
      </w:pPr>
      <w:r w:rsidRPr="001E4554">
        <w:rPr>
          <w:sz w:val="26"/>
          <w:szCs w:val="26"/>
        </w:rPr>
        <w:t>Жилищного кооператива «Мир</w:t>
      </w:r>
      <w:r w:rsidRPr="00FC5B1E">
        <w:rPr>
          <w:b/>
          <w:sz w:val="26"/>
          <w:szCs w:val="26"/>
        </w:rPr>
        <w:t>»</w:t>
      </w:r>
      <w:r w:rsidRPr="00FC5B1E">
        <w:rPr>
          <w:color w:val="000000"/>
          <w:sz w:val="26"/>
          <w:szCs w:val="26"/>
        </w:rPr>
        <w:t>,</w:t>
      </w:r>
      <w:r w:rsidRPr="00FC5B1E">
        <w:rPr>
          <w:b/>
          <w:bCs/>
          <w:color w:val="000000"/>
          <w:sz w:val="26"/>
          <w:szCs w:val="26"/>
        </w:rPr>
        <w:t xml:space="preserve"> </w:t>
      </w:r>
      <w:r w:rsidRPr="00FC5B1E">
        <w:rPr>
          <w:bCs/>
          <w:color w:val="000000"/>
          <w:sz w:val="26"/>
          <w:szCs w:val="26"/>
        </w:rPr>
        <w:t xml:space="preserve">ИНН </w:t>
      </w:r>
      <w:r w:rsidR="004929D0">
        <w:rPr>
          <w:bCs/>
          <w:color w:val="000000"/>
          <w:sz w:val="26"/>
          <w:szCs w:val="26"/>
        </w:rPr>
        <w:t>8603043792</w:t>
      </w:r>
      <w:r w:rsidRPr="00FC5B1E">
        <w:rPr>
          <w:bCs/>
          <w:color w:val="000000"/>
          <w:sz w:val="26"/>
          <w:szCs w:val="26"/>
        </w:rPr>
        <w:t xml:space="preserve">, ОГРН </w:t>
      </w:r>
      <w:r w:rsidRPr="00FC5B1E" w:rsidR="0011469A">
        <w:rPr>
          <w:bCs/>
          <w:color w:val="000000"/>
          <w:sz w:val="26"/>
          <w:szCs w:val="26"/>
        </w:rPr>
        <w:t>10</w:t>
      </w:r>
      <w:r w:rsidR="004929D0">
        <w:rPr>
          <w:bCs/>
          <w:color w:val="000000"/>
          <w:sz w:val="26"/>
          <w:szCs w:val="26"/>
        </w:rPr>
        <w:t>2</w:t>
      </w:r>
      <w:r w:rsidRPr="00FC5B1E" w:rsidR="0011469A">
        <w:rPr>
          <w:bCs/>
          <w:color w:val="000000"/>
          <w:sz w:val="26"/>
          <w:szCs w:val="26"/>
        </w:rPr>
        <w:t>8600</w:t>
      </w:r>
      <w:r w:rsidR="004929D0">
        <w:rPr>
          <w:bCs/>
          <w:color w:val="000000"/>
          <w:sz w:val="26"/>
          <w:szCs w:val="26"/>
        </w:rPr>
        <w:t>94</w:t>
      </w:r>
      <w:r w:rsidRPr="00FC5B1E" w:rsidR="0011469A">
        <w:rPr>
          <w:bCs/>
          <w:color w:val="000000"/>
          <w:sz w:val="26"/>
          <w:szCs w:val="26"/>
        </w:rPr>
        <w:t>8</w:t>
      </w:r>
      <w:r w:rsidR="004929D0">
        <w:rPr>
          <w:bCs/>
          <w:color w:val="000000"/>
          <w:sz w:val="26"/>
          <w:szCs w:val="26"/>
        </w:rPr>
        <w:t>530</w:t>
      </w:r>
      <w:r w:rsidRPr="00FC5B1E">
        <w:rPr>
          <w:bCs/>
          <w:color w:val="000000"/>
          <w:sz w:val="26"/>
          <w:szCs w:val="26"/>
        </w:rPr>
        <w:t>,</w:t>
      </w:r>
      <w:r w:rsidRPr="00FC5B1E">
        <w:rPr>
          <w:b/>
          <w:bCs/>
          <w:color w:val="000000"/>
          <w:sz w:val="26"/>
          <w:szCs w:val="26"/>
        </w:rPr>
        <w:t xml:space="preserve">  </w:t>
      </w:r>
      <w:r w:rsidRPr="00FC5B1E">
        <w:rPr>
          <w:bCs/>
          <w:color w:val="000000"/>
          <w:sz w:val="26"/>
          <w:szCs w:val="26"/>
        </w:rPr>
        <w:t>юридический адрес:</w:t>
      </w:r>
      <w:r w:rsidRPr="00FC5B1E">
        <w:rPr>
          <w:b/>
          <w:bCs/>
          <w:color w:val="000000"/>
          <w:sz w:val="26"/>
          <w:szCs w:val="26"/>
        </w:rPr>
        <w:t xml:space="preserve"> </w:t>
      </w:r>
      <w:r w:rsidRPr="00FC5B1E">
        <w:rPr>
          <w:bCs/>
          <w:color w:val="000000"/>
          <w:sz w:val="26"/>
          <w:szCs w:val="26"/>
        </w:rPr>
        <w:t>628</w:t>
      </w:r>
      <w:r w:rsidRPr="00FC5B1E" w:rsidR="0011469A">
        <w:rPr>
          <w:bCs/>
          <w:color w:val="000000"/>
          <w:sz w:val="26"/>
          <w:szCs w:val="26"/>
        </w:rPr>
        <w:t>60</w:t>
      </w:r>
      <w:r w:rsidR="004929D0">
        <w:rPr>
          <w:bCs/>
          <w:color w:val="000000"/>
          <w:sz w:val="26"/>
          <w:szCs w:val="26"/>
        </w:rPr>
        <w:t>5</w:t>
      </w:r>
      <w:r w:rsidRPr="00FC5B1E">
        <w:rPr>
          <w:bCs/>
          <w:color w:val="000000"/>
          <w:sz w:val="26"/>
          <w:szCs w:val="26"/>
        </w:rPr>
        <w:t xml:space="preserve">, Ханты – Мансийский автономный округ – Югра, гор. </w:t>
      </w:r>
      <w:r w:rsidRPr="00FC5B1E" w:rsidR="0011469A">
        <w:rPr>
          <w:bCs/>
          <w:color w:val="000000"/>
          <w:sz w:val="26"/>
          <w:szCs w:val="26"/>
        </w:rPr>
        <w:t>Нижнев</w:t>
      </w:r>
      <w:r w:rsidR="00FC5B1E">
        <w:rPr>
          <w:bCs/>
          <w:color w:val="000000"/>
          <w:sz w:val="26"/>
          <w:szCs w:val="26"/>
        </w:rPr>
        <w:t>а</w:t>
      </w:r>
      <w:r w:rsidRPr="00FC5B1E" w:rsidR="0011469A">
        <w:rPr>
          <w:bCs/>
          <w:color w:val="000000"/>
          <w:sz w:val="26"/>
          <w:szCs w:val="26"/>
        </w:rPr>
        <w:t xml:space="preserve">ртовск, ул. </w:t>
      </w:r>
      <w:r w:rsidR="004929D0">
        <w:rPr>
          <w:bCs/>
          <w:color w:val="000000"/>
          <w:sz w:val="26"/>
          <w:szCs w:val="26"/>
        </w:rPr>
        <w:t>Ханты-Мансийская</w:t>
      </w:r>
      <w:r w:rsidRPr="00FC5B1E" w:rsidR="0011469A">
        <w:rPr>
          <w:bCs/>
          <w:color w:val="000000"/>
          <w:sz w:val="26"/>
          <w:szCs w:val="26"/>
        </w:rPr>
        <w:t xml:space="preserve"> д. </w:t>
      </w:r>
      <w:r w:rsidR="004929D0">
        <w:rPr>
          <w:bCs/>
          <w:color w:val="000000"/>
          <w:sz w:val="26"/>
          <w:szCs w:val="26"/>
        </w:rPr>
        <w:t>21/3</w:t>
      </w:r>
      <w:r w:rsidR="006A10E5">
        <w:rPr>
          <w:bCs/>
          <w:color w:val="000000"/>
          <w:sz w:val="26"/>
          <w:szCs w:val="26"/>
        </w:rPr>
        <w:t>, ранее не привлекавшегося к административной ответственности</w:t>
      </w:r>
      <w:r w:rsidRPr="00FC5B1E" w:rsidR="0011469A">
        <w:rPr>
          <w:bCs/>
          <w:color w:val="000000"/>
          <w:sz w:val="26"/>
          <w:szCs w:val="26"/>
        </w:rPr>
        <w:t>.</w:t>
      </w:r>
    </w:p>
    <w:p w:rsidR="00960E19" w:rsidRPr="00FC5B1E" w:rsidP="00960E19">
      <w:pPr>
        <w:pStyle w:val="BodyText"/>
        <w:spacing w:before="120" w:after="120"/>
        <w:ind w:right="140" w:firstLine="539"/>
        <w:jc w:val="center"/>
        <w:rPr>
          <w:color w:val="000000"/>
          <w:sz w:val="26"/>
          <w:szCs w:val="26"/>
        </w:rPr>
      </w:pPr>
      <w:r w:rsidRPr="00FC5B1E">
        <w:rPr>
          <w:color w:val="000000"/>
          <w:sz w:val="26"/>
          <w:szCs w:val="26"/>
        </w:rPr>
        <w:t>УСТАНОВИЛ:</w:t>
      </w:r>
    </w:p>
    <w:p w:rsidR="004929D0" w:rsidP="004929D0">
      <w:pPr>
        <w:shd w:val="clear" w:color="auto" w:fill="FFFFFF"/>
        <w:autoSpaceDE w:val="0"/>
        <w:autoSpaceDN w:val="0"/>
        <w:adjustRightInd w:val="0"/>
        <w:ind w:right="140" w:firstLine="567"/>
        <w:jc w:val="both"/>
        <w:rPr>
          <w:color w:val="000000"/>
          <w:sz w:val="26"/>
          <w:szCs w:val="26"/>
        </w:rPr>
      </w:pPr>
      <w:r w:rsidRPr="00FC5B1E">
        <w:rPr>
          <w:color w:val="000000"/>
          <w:sz w:val="26"/>
          <w:szCs w:val="26"/>
        </w:rPr>
        <w:t>В ходе проведения государственным инспектором г. Нижневартовска по пожарному надзору внеплановой проверки</w:t>
      </w:r>
      <w:r w:rsidR="00FC5B1E">
        <w:rPr>
          <w:color w:val="000000"/>
          <w:sz w:val="26"/>
          <w:szCs w:val="26"/>
        </w:rPr>
        <w:t xml:space="preserve"> 2</w:t>
      </w:r>
      <w:r>
        <w:rPr>
          <w:color w:val="000000"/>
          <w:sz w:val="26"/>
          <w:szCs w:val="26"/>
        </w:rPr>
        <w:t>1</w:t>
      </w:r>
      <w:r w:rsidR="00FC5B1E">
        <w:rPr>
          <w:color w:val="000000"/>
          <w:sz w:val="26"/>
          <w:szCs w:val="26"/>
        </w:rPr>
        <w:t>.0</w:t>
      </w:r>
      <w:r>
        <w:rPr>
          <w:color w:val="000000"/>
          <w:sz w:val="26"/>
          <w:szCs w:val="26"/>
        </w:rPr>
        <w:t>8.2024</w:t>
      </w:r>
      <w:r w:rsidR="00FC5B1E">
        <w:rPr>
          <w:color w:val="000000"/>
          <w:sz w:val="26"/>
          <w:szCs w:val="26"/>
        </w:rPr>
        <w:t xml:space="preserve"> года </w:t>
      </w:r>
      <w:r w:rsidRPr="00FC5B1E">
        <w:rPr>
          <w:color w:val="000000"/>
          <w:sz w:val="26"/>
          <w:szCs w:val="26"/>
        </w:rPr>
        <w:t xml:space="preserve"> было установлено, что </w:t>
      </w:r>
      <w:r>
        <w:rPr>
          <w:color w:val="000000"/>
          <w:sz w:val="26"/>
          <w:szCs w:val="26"/>
        </w:rPr>
        <w:t>Жилищный кооператив</w:t>
      </w:r>
      <w:r w:rsidRPr="00FC5B1E"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</w:rPr>
        <w:t>Мир</w:t>
      </w:r>
      <w:r w:rsidRPr="00FC5B1E">
        <w:rPr>
          <w:color w:val="000000"/>
          <w:sz w:val="26"/>
          <w:szCs w:val="26"/>
        </w:rPr>
        <w:t xml:space="preserve">» не  выполнило в полном объеме в срок до </w:t>
      </w:r>
      <w:r w:rsidRPr="00FC5B1E" w:rsidR="00285579">
        <w:rPr>
          <w:color w:val="000000"/>
          <w:sz w:val="26"/>
          <w:szCs w:val="26"/>
        </w:rPr>
        <w:t>27.</w:t>
      </w:r>
      <w:r>
        <w:rPr>
          <w:color w:val="000000"/>
          <w:sz w:val="26"/>
          <w:szCs w:val="26"/>
        </w:rPr>
        <w:t>07</w:t>
      </w:r>
      <w:r w:rsidRPr="00FC5B1E" w:rsidR="00285579">
        <w:rPr>
          <w:color w:val="000000"/>
          <w:sz w:val="26"/>
          <w:szCs w:val="26"/>
        </w:rPr>
        <w:t>.202</w:t>
      </w:r>
      <w:r>
        <w:rPr>
          <w:color w:val="000000"/>
          <w:sz w:val="26"/>
          <w:szCs w:val="26"/>
        </w:rPr>
        <w:t>4</w:t>
      </w:r>
      <w:r w:rsidRPr="00FC5B1E" w:rsidR="00285579">
        <w:rPr>
          <w:color w:val="000000"/>
          <w:sz w:val="26"/>
          <w:szCs w:val="26"/>
        </w:rPr>
        <w:t xml:space="preserve"> года </w:t>
      </w:r>
      <w:r>
        <w:rPr>
          <w:color w:val="000000"/>
          <w:sz w:val="26"/>
          <w:szCs w:val="26"/>
        </w:rPr>
        <w:t>пункты 2,7</w:t>
      </w:r>
      <w:r w:rsidRPr="00FC5B1E">
        <w:rPr>
          <w:color w:val="000000"/>
          <w:sz w:val="26"/>
          <w:szCs w:val="26"/>
        </w:rPr>
        <w:t xml:space="preserve"> предписани</w:t>
      </w:r>
      <w:r>
        <w:rPr>
          <w:color w:val="000000"/>
          <w:sz w:val="26"/>
          <w:szCs w:val="26"/>
        </w:rPr>
        <w:t>я</w:t>
      </w:r>
      <w:r w:rsidRPr="00FC5B1E" w:rsidR="00285579">
        <w:rPr>
          <w:color w:val="000000"/>
          <w:sz w:val="26"/>
          <w:szCs w:val="26"/>
        </w:rPr>
        <w:t xml:space="preserve">  №</w:t>
      </w:r>
      <w:r>
        <w:rPr>
          <w:color w:val="000000"/>
          <w:sz w:val="26"/>
          <w:szCs w:val="26"/>
        </w:rPr>
        <w:t>2404/007-86/73-П/ПВП от 26.04.2024</w:t>
      </w:r>
      <w:r w:rsidRPr="00FC5B1E">
        <w:rPr>
          <w:color w:val="000000"/>
          <w:sz w:val="26"/>
          <w:szCs w:val="26"/>
        </w:rPr>
        <w:t>, а именно</w:t>
      </w:r>
      <w:r>
        <w:rPr>
          <w:color w:val="000000"/>
          <w:sz w:val="26"/>
          <w:szCs w:val="26"/>
        </w:rPr>
        <w:t>:</w:t>
      </w:r>
    </w:p>
    <w:p w:rsidR="004929D0" w:rsidP="004929D0">
      <w:pPr>
        <w:shd w:val="clear" w:color="auto" w:fill="FFFFFF"/>
        <w:autoSpaceDE w:val="0"/>
        <w:autoSpaceDN w:val="0"/>
        <w:adjustRightInd w:val="0"/>
        <w:ind w:right="14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-во втором подъезде на 10 этаже в приквартирном холле на путях эвакуации расположены: подставка для обуви, самокат, ящик деревя</w:t>
      </w:r>
      <w:r>
        <w:rPr>
          <w:color w:val="000000"/>
          <w:sz w:val="26"/>
          <w:szCs w:val="26"/>
        </w:rPr>
        <w:t>нный, лопата, 2 велосипеда, плюшка детская, снегоход. Во втором подъезде на 1 этаже в приквартирном холле на путях эвакуации расположен табурет, деревянный</w:t>
      </w:r>
      <w:r>
        <w:rPr>
          <w:color w:val="000000"/>
          <w:sz w:val="26"/>
          <w:szCs w:val="26"/>
        </w:rPr>
        <w:tab/>
        <w:t xml:space="preserve"> шкаф; </w:t>
      </w:r>
    </w:p>
    <w:p w:rsidR="00817445" w:rsidRPr="00FC5B1E" w:rsidP="004929D0">
      <w:pPr>
        <w:shd w:val="clear" w:color="auto" w:fill="FFFFFF"/>
        <w:autoSpaceDE w:val="0"/>
        <w:autoSpaceDN w:val="0"/>
        <w:adjustRightInd w:val="0"/>
        <w:ind w:right="140"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-во втором подъезде запоры (замок) двери эвакуационного выхода расположенной на 5 этаже и ра</w:t>
      </w:r>
      <w:r>
        <w:rPr>
          <w:color w:val="000000"/>
          <w:sz w:val="26"/>
          <w:szCs w:val="26"/>
        </w:rPr>
        <w:t>зделяющей лифтовой и приквартирный холлы, не имеет возможности открывания изнутри без ключа.</w:t>
      </w:r>
      <w:r w:rsidRPr="00FC5B1E" w:rsidR="00960E19">
        <w:rPr>
          <w:color w:val="000000"/>
          <w:sz w:val="26"/>
          <w:szCs w:val="26"/>
        </w:rPr>
        <w:t xml:space="preserve"> </w:t>
      </w:r>
    </w:p>
    <w:p w:rsidR="00775282" w:rsidRPr="00FC5B1E" w:rsidP="00960E19">
      <w:pPr>
        <w:shd w:val="clear" w:color="auto" w:fill="FFFFFF"/>
        <w:autoSpaceDE w:val="0"/>
        <w:autoSpaceDN w:val="0"/>
        <w:adjustRightInd w:val="0"/>
        <w:ind w:right="140" w:firstLine="567"/>
        <w:jc w:val="both"/>
        <w:rPr>
          <w:color w:val="000000"/>
          <w:sz w:val="26"/>
          <w:szCs w:val="26"/>
        </w:rPr>
      </w:pPr>
      <w:r w:rsidRPr="00FC5B1E">
        <w:rPr>
          <w:color w:val="000000"/>
          <w:sz w:val="26"/>
          <w:szCs w:val="26"/>
        </w:rPr>
        <w:t xml:space="preserve">При рассмотрении административного материала </w:t>
      </w:r>
      <w:r w:rsidR="00E743FF">
        <w:rPr>
          <w:color w:val="000000"/>
          <w:sz w:val="26"/>
          <w:szCs w:val="26"/>
        </w:rPr>
        <w:t xml:space="preserve">председатель </w:t>
      </w:r>
      <w:r w:rsidR="004929D0">
        <w:rPr>
          <w:color w:val="000000"/>
          <w:sz w:val="26"/>
          <w:szCs w:val="26"/>
        </w:rPr>
        <w:t>ЖК</w:t>
      </w:r>
      <w:r w:rsidR="00E743FF">
        <w:rPr>
          <w:color w:val="000000"/>
          <w:sz w:val="26"/>
          <w:szCs w:val="26"/>
        </w:rPr>
        <w:t xml:space="preserve"> </w:t>
      </w:r>
      <w:r w:rsidRPr="00FC5B1E">
        <w:rPr>
          <w:color w:val="000000"/>
          <w:sz w:val="26"/>
          <w:szCs w:val="26"/>
        </w:rPr>
        <w:t>«</w:t>
      </w:r>
      <w:r w:rsidR="00E743FF">
        <w:rPr>
          <w:color w:val="000000"/>
          <w:sz w:val="26"/>
          <w:szCs w:val="26"/>
        </w:rPr>
        <w:t>МИР</w:t>
      </w:r>
      <w:r w:rsidRPr="00FC5B1E">
        <w:rPr>
          <w:color w:val="000000"/>
          <w:sz w:val="26"/>
          <w:szCs w:val="26"/>
        </w:rPr>
        <w:t>»</w:t>
      </w:r>
      <w:r w:rsidRPr="00FC5B1E" w:rsidR="00041F4D">
        <w:rPr>
          <w:color w:val="000000"/>
          <w:sz w:val="26"/>
          <w:szCs w:val="26"/>
        </w:rPr>
        <w:t xml:space="preserve">, </w:t>
      </w:r>
      <w:r w:rsidR="00E743FF">
        <w:rPr>
          <w:color w:val="000000"/>
          <w:sz w:val="26"/>
          <w:szCs w:val="26"/>
        </w:rPr>
        <w:t>Теплякова О.Н.</w:t>
      </w:r>
      <w:r w:rsidRPr="00FC5B1E">
        <w:rPr>
          <w:color w:val="000000"/>
          <w:sz w:val="26"/>
          <w:szCs w:val="26"/>
        </w:rPr>
        <w:t>,</w:t>
      </w:r>
      <w:r w:rsidR="00E743FF">
        <w:rPr>
          <w:color w:val="000000"/>
          <w:sz w:val="26"/>
          <w:szCs w:val="26"/>
        </w:rPr>
        <w:t xml:space="preserve"> пояснила, что </w:t>
      </w:r>
      <w:r w:rsidRPr="00FC5B1E">
        <w:rPr>
          <w:color w:val="000000"/>
          <w:sz w:val="26"/>
          <w:szCs w:val="26"/>
        </w:rPr>
        <w:t xml:space="preserve"> </w:t>
      </w:r>
      <w:r w:rsidR="00E743FF">
        <w:rPr>
          <w:color w:val="000000"/>
          <w:sz w:val="26"/>
          <w:szCs w:val="26"/>
        </w:rPr>
        <w:t>проблема в жильцах, которые не подчиняются требованиям</w:t>
      </w:r>
      <w:r w:rsidRPr="00FC5B1E">
        <w:rPr>
          <w:color w:val="000000"/>
          <w:sz w:val="26"/>
          <w:szCs w:val="26"/>
        </w:rPr>
        <w:t>. Обязу</w:t>
      </w:r>
      <w:r w:rsidR="00E743FF">
        <w:rPr>
          <w:color w:val="000000"/>
          <w:sz w:val="26"/>
          <w:szCs w:val="26"/>
        </w:rPr>
        <w:t>е</w:t>
      </w:r>
      <w:r w:rsidRPr="00FC5B1E">
        <w:rPr>
          <w:color w:val="000000"/>
          <w:sz w:val="26"/>
          <w:szCs w:val="26"/>
        </w:rPr>
        <w:t xml:space="preserve">тся устранить допущенные нарушения. </w:t>
      </w:r>
      <w:r w:rsidR="00E743FF">
        <w:rPr>
          <w:color w:val="000000"/>
          <w:sz w:val="26"/>
          <w:szCs w:val="26"/>
        </w:rPr>
        <w:t>Просила назначить наказание в виде административного штрафа в минимальном размере, с рассрочкой уплаты штрафа.</w:t>
      </w:r>
    </w:p>
    <w:p w:rsidR="00960E19" w:rsidRPr="00FC5B1E" w:rsidP="00960E19">
      <w:pPr>
        <w:ind w:right="140"/>
        <w:jc w:val="both"/>
        <w:rPr>
          <w:color w:val="000000"/>
          <w:sz w:val="26"/>
          <w:szCs w:val="26"/>
        </w:rPr>
      </w:pPr>
      <w:r w:rsidRPr="00FC5B1E">
        <w:rPr>
          <w:color w:val="000000"/>
          <w:sz w:val="26"/>
          <w:szCs w:val="26"/>
        </w:rPr>
        <w:t xml:space="preserve">          Мировой судья, выслушав </w:t>
      </w:r>
      <w:r w:rsidR="00E743FF">
        <w:rPr>
          <w:color w:val="000000"/>
          <w:sz w:val="26"/>
          <w:szCs w:val="26"/>
        </w:rPr>
        <w:t>председателя ЖК «МИР»</w:t>
      </w:r>
      <w:r w:rsidRPr="00FC5B1E" w:rsidR="00775282">
        <w:rPr>
          <w:color w:val="000000"/>
          <w:sz w:val="26"/>
          <w:szCs w:val="26"/>
        </w:rPr>
        <w:t xml:space="preserve">, </w:t>
      </w:r>
      <w:r w:rsidRPr="00FC5B1E">
        <w:rPr>
          <w:color w:val="000000"/>
          <w:sz w:val="26"/>
          <w:szCs w:val="26"/>
        </w:rPr>
        <w:t>исследова</w:t>
      </w:r>
      <w:r w:rsidR="00E743FF">
        <w:rPr>
          <w:color w:val="000000"/>
          <w:sz w:val="26"/>
          <w:szCs w:val="26"/>
        </w:rPr>
        <w:t>в</w:t>
      </w:r>
      <w:r w:rsidRPr="00FC5B1E">
        <w:rPr>
          <w:color w:val="000000"/>
          <w:sz w:val="26"/>
          <w:szCs w:val="26"/>
        </w:rPr>
        <w:t xml:space="preserve"> </w:t>
      </w:r>
      <w:r w:rsidR="00E743FF">
        <w:rPr>
          <w:color w:val="000000"/>
          <w:sz w:val="26"/>
          <w:szCs w:val="26"/>
        </w:rPr>
        <w:t>материалы дела</w:t>
      </w:r>
      <w:r w:rsidRPr="00FC5B1E">
        <w:rPr>
          <w:color w:val="000000"/>
          <w:sz w:val="26"/>
          <w:szCs w:val="26"/>
        </w:rPr>
        <w:t>:</w:t>
      </w:r>
    </w:p>
    <w:p w:rsidR="00960E19" w:rsidRPr="00FC5B1E" w:rsidP="00DF668B">
      <w:pPr>
        <w:ind w:right="14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FC5B1E">
        <w:rPr>
          <w:color w:val="000000"/>
          <w:sz w:val="26"/>
          <w:szCs w:val="26"/>
        </w:rPr>
        <w:t xml:space="preserve">- протокол об административном правонарушении от </w:t>
      </w:r>
      <w:r>
        <w:rPr>
          <w:color w:val="000000"/>
          <w:sz w:val="26"/>
          <w:szCs w:val="26"/>
        </w:rPr>
        <w:t>06</w:t>
      </w:r>
      <w:r w:rsidRPr="00FC5B1E" w:rsidR="00775282">
        <w:rPr>
          <w:color w:val="000000"/>
          <w:sz w:val="26"/>
          <w:szCs w:val="26"/>
        </w:rPr>
        <w:t>.0</w:t>
      </w:r>
      <w:r>
        <w:rPr>
          <w:color w:val="000000"/>
          <w:sz w:val="26"/>
          <w:szCs w:val="26"/>
        </w:rPr>
        <w:t>9</w:t>
      </w:r>
      <w:r w:rsidRPr="00FC5B1E" w:rsidR="00775282">
        <w:rPr>
          <w:color w:val="000000"/>
          <w:sz w:val="26"/>
          <w:szCs w:val="26"/>
        </w:rPr>
        <w:t>.202</w:t>
      </w:r>
      <w:r>
        <w:rPr>
          <w:color w:val="000000"/>
          <w:sz w:val="26"/>
          <w:szCs w:val="26"/>
        </w:rPr>
        <w:t>4</w:t>
      </w:r>
      <w:r w:rsidRPr="00FC5B1E">
        <w:rPr>
          <w:color w:val="000000"/>
          <w:sz w:val="26"/>
          <w:szCs w:val="26"/>
        </w:rPr>
        <w:t xml:space="preserve"> года,</w:t>
      </w:r>
    </w:p>
    <w:p w:rsidR="00775282" w:rsidRPr="00FC5B1E" w:rsidP="00960E19">
      <w:pPr>
        <w:ind w:right="140" w:firstLine="708"/>
        <w:jc w:val="both"/>
        <w:rPr>
          <w:color w:val="000000"/>
          <w:sz w:val="26"/>
          <w:szCs w:val="26"/>
        </w:rPr>
      </w:pPr>
      <w:r w:rsidRPr="00FC5B1E">
        <w:rPr>
          <w:color w:val="000000"/>
          <w:sz w:val="26"/>
          <w:szCs w:val="26"/>
        </w:rPr>
        <w:t xml:space="preserve">-копию решения о проведении внеплановой проверки от </w:t>
      </w:r>
      <w:r w:rsidR="00DF668B">
        <w:rPr>
          <w:color w:val="000000"/>
          <w:sz w:val="26"/>
          <w:szCs w:val="26"/>
        </w:rPr>
        <w:t>21</w:t>
      </w:r>
      <w:r w:rsidRPr="00FC5B1E">
        <w:rPr>
          <w:color w:val="000000"/>
          <w:sz w:val="26"/>
          <w:szCs w:val="26"/>
        </w:rPr>
        <w:t>.0</w:t>
      </w:r>
      <w:r w:rsidR="00DF668B">
        <w:rPr>
          <w:color w:val="000000"/>
          <w:sz w:val="26"/>
          <w:szCs w:val="26"/>
        </w:rPr>
        <w:t>8</w:t>
      </w:r>
      <w:r w:rsidRPr="00FC5B1E">
        <w:rPr>
          <w:color w:val="000000"/>
          <w:sz w:val="26"/>
          <w:szCs w:val="26"/>
        </w:rPr>
        <w:t>.202</w:t>
      </w:r>
      <w:r w:rsidR="00DF668B">
        <w:rPr>
          <w:color w:val="000000"/>
          <w:sz w:val="26"/>
          <w:szCs w:val="26"/>
        </w:rPr>
        <w:t>4</w:t>
      </w:r>
      <w:r w:rsidRPr="00FC5B1E">
        <w:rPr>
          <w:color w:val="000000"/>
          <w:sz w:val="26"/>
          <w:szCs w:val="26"/>
        </w:rPr>
        <w:t xml:space="preserve"> года № </w:t>
      </w:r>
      <w:r w:rsidR="00DF668B">
        <w:rPr>
          <w:color w:val="000000"/>
          <w:sz w:val="26"/>
          <w:szCs w:val="26"/>
        </w:rPr>
        <w:t>2408/007-86/214-В/РВП</w:t>
      </w:r>
      <w:r w:rsidRPr="00FC5B1E">
        <w:rPr>
          <w:color w:val="000000"/>
          <w:sz w:val="26"/>
          <w:szCs w:val="26"/>
        </w:rPr>
        <w:t>;</w:t>
      </w:r>
    </w:p>
    <w:p w:rsidR="00775282" w:rsidRPr="00FC5B1E" w:rsidP="00775282">
      <w:pPr>
        <w:ind w:right="140" w:firstLine="708"/>
        <w:jc w:val="both"/>
        <w:rPr>
          <w:color w:val="000000"/>
          <w:sz w:val="26"/>
          <w:szCs w:val="26"/>
        </w:rPr>
      </w:pPr>
      <w:r w:rsidRPr="00FC5B1E">
        <w:rPr>
          <w:color w:val="000000"/>
          <w:sz w:val="26"/>
          <w:szCs w:val="26"/>
        </w:rPr>
        <w:t>-копи</w:t>
      </w:r>
      <w:r w:rsidR="00DF668B">
        <w:rPr>
          <w:color w:val="000000"/>
          <w:sz w:val="26"/>
          <w:szCs w:val="26"/>
        </w:rPr>
        <w:t>ю</w:t>
      </w:r>
      <w:r w:rsidRPr="00FC5B1E">
        <w:rPr>
          <w:color w:val="000000"/>
          <w:sz w:val="26"/>
          <w:szCs w:val="26"/>
        </w:rPr>
        <w:t xml:space="preserve"> акта внеплановой выездной проверки от </w:t>
      </w:r>
      <w:r w:rsidR="00DF668B">
        <w:rPr>
          <w:color w:val="000000"/>
          <w:sz w:val="26"/>
          <w:szCs w:val="26"/>
        </w:rPr>
        <w:t>06</w:t>
      </w:r>
      <w:r w:rsidRPr="00FC5B1E">
        <w:rPr>
          <w:color w:val="000000"/>
          <w:sz w:val="26"/>
          <w:szCs w:val="26"/>
        </w:rPr>
        <w:t>.09.202</w:t>
      </w:r>
      <w:r w:rsidR="00DF668B">
        <w:rPr>
          <w:color w:val="000000"/>
          <w:sz w:val="26"/>
          <w:szCs w:val="26"/>
        </w:rPr>
        <w:t>4</w:t>
      </w:r>
      <w:r w:rsidRPr="00FC5B1E">
        <w:rPr>
          <w:color w:val="000000"/>
          <w:sz w:val="26"/>
          <w:szCs w:val="26"/>
        </w:rPr>
        <w:t xml:space="preserve"> года № </w:t>
      </w:r>
      <w:r w:rsidR="00DF668B">
        <w:rPr>
          <w:color w:val="000000"/>
          <w:sz w:val="26"/>
          <w:szCs w:val="26"/>
        </w:rPr>
        <w:t>2408/007-86/214-В/АВП</w:t>
      </w:r>
      <w:r w:rsidRPr="00FC5B1E">
        <w:rPr>
          <w:color w:val="000000"/>
          <w:sz w:val="26"/>
          <w:szCs w:val="26"/>
        </w:rPr>
        <w:t>;</w:t>
      </w:r>
    </w:p>
    <w:p w:rsidR="005C703D" w:rsidRPr="00FC5B1E" w:rsidP="005C703D">
      <w:pPr>
        <w:ind w:right="140" w:firstLine="708"/>
        <w:jc w:val="both"/>
        <w:rPr>
          <w:color w:val="000000"/>
          <w:sz w:val="26"/>
          <w:szCs w:val="26"/>
        </w:rPr>
      </w:pPr>
      <w:r w:rsidRPr="00FC5B1E">
        <w:rPr>
          <w:color w:val="000000"/>
          <w:sz w:val="26"/>
          <w:szCs w:val="26"/>
        </w:rPr>
        <w:t>-</w:t>
      </w:r>
      <w:r w:rsidR="00DF668B">
        <w:rPr>
          <w:color w:val="000000"/>
          <w:sz w:val="26"/>
          <w:szCs w:val="26"/>
        </w:rPr>
        <w:t>протокол осмотра от 06.09.2024</w:t>
      </w:r>
      <w:r w:rsidRPr="00FC5B1E">
        <w:rPr>
          <w:color w:val="000000"/>
          <w:sz w:val="26"/>
          <w:szCs w:val="26"/>
        </w:rPr>
        <w:t>;</w:t>
      </w:r>
    </w:p>
    <w:p w:rsidR="00960E19" w:rsidP="005C703D">
      <w:pPr>
        <w:ind w:right="140" w:firstLine="708"/>
        <w:jc w:val="both"/>
        <w:rPr>
          <w:color w:val="000000"/>
          <w:sz w:val="26"/>
          <w:szCs w:val="26"/>
        </w:rPr>
      </w:pPr>
      <w:r w:rsidRPr="00FC5B1E">
        <w:rPr>
          <w:color w:val="000000"/>
          <w:sz w:val="26"/>
          <w:szCs w:val="26"/>
        </w:rPr>
        <w:t xml:space="preserve">- копию предписания № </w:t>
      </w:r>
      <w:r w:rsidR="00DF668B">
        <w:rPr>
          <w:color w:val="000000"/>
          <w:sz w:val="26"/>
          <w:szCs w:val="26"/>
        </w:rPr>
        <w:t>2404/007-86/73-П/ПВП</w:t>
      </w:r>
      <w:r w:rsidRPr="00FC5B1E" w:rsidR="00DF668B">
        <w:rPr>
          <w:color w:val="000000"/>
          <w:sz w:val="26"/>
          <w:szCs w:val="26"/>
        </w:rPr>
        <w:t xml:space="preserve"> </w:t>
      </w:r>
      <w:r w:rsidRPr="00FC5B1E" w:rsidR="005C703D">
        <w:rPr>
          <w:color w:val="000000"/>
          <w:sz w:val="26"/>
          <w:szCs w:val="26"/>
        </w:rPr>
        <w:t>об</w:t>
      </w:r>
      <w:r w:rsidRPr="00FC5B1E">
        <w:rPr>
          <w:color w:val="000000"/>
          <w:sz w:val="26"/>
          <w:szCs w:val="26"/>
        </w:rPr>
        <w:t xml:space="preserve"> устранени</w:t>
      </w:r>
      <w:r w:rsidRPr="00FC5B1E" w:rsidR="005C703D">
        <w:rPr>
          <w:color w:val="000000"/>
          <w:sz w:val="26"/>
          <w:szCs w:val="26"/>
        </w:rPr>
        <w:t>и</w:t>
      </w:r>
      <w:r w:rsidRPr="00FC5B1E">
        <w:rPr>
          <w:color w:val="000000"/>
          <w:sz w:val="26"/>
          <w:szCs w:val="26"/>
        </w:rPr>
        <w:t xml:space="preserve"> </w:t>
      </w:r>
      <w:r w:rsidRPr="00FC5B1E" w:rsidR="005C703D">
        <w:rPr>
          <w:color w:val="000000"/>
          <w:sz w:val="26"/>
          <w:szCs w:val="26"/>
        </w:rPr>
        <w:t xml:space="preserve">выявленных </w:t>
      </w:r>
      <w:r w:rsidRPr="00FC5B1E">
        <w:rPr>
          <w:color w:val="000000"/>
          <w:sz w:val="26"/>
          <w:szCs w:val="26"/>
        </w:rPr>
        <w:t xml:space="preserve">нарушений </w:t>
      </w:r>
      <w:r w:rsidRPr="00FC5B1E" w:rsidR="005C703D">
        <w:rPr>
          <w:color w:val="000000"/>
          <w:sz w:val="26"/>
          <w:szCs w:val="26"/>
        </w:rPr>
        <w:t>обязательных требований</w:t>
      </w:r>
      <w:r w:rsidR="00DF668B">
        <w:rPr>
          <w:color w:val="000000"/>
          <w:sz w:val="26"/>
          <w:szCs w:val="26"/>
        </w:rPr>
        <w:t xml:space="preserve"> от 26.04.2024;</w:t>
      </w:r>
    </w:p>
    <w:p w:rsidR="00DF668B" w:rsidRPr="00FC5B1E" w:rsidP="005C703D">
      <w:pPr>
        <w:ind w:right="140"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фототаблицу;</w:t>
      </w:r>
    </w:p>
    <w:p w:rsidR="005C703D" w:rsidRPr="00FC5B1E" w:rsidP="005C703D">
      <w:pPr>
        <w:ind w:right="140" w:firstLine="708"/>
        <w:jc w:val="both"/>
        <w:rPr>
          <w:color w:val="000000"/>
          <w:sz w:val="26"/>
          <w:szCs w:val="26"/>
        </w:rPr>
      </w:pPr>
      <w:r w:rsidRPr="00FC5B1E">
        <w:rPr>
          <w:color w:val="000000"/>
          <w:sz w:val="26"/>
          <w:szCs w:val="26"/>
        </w:rPr>
        <w:t xml:space="preserve">- </w:t>
      </w:r>
      <w:r w:rsidR="00DF668B">
        <w:rPr>
          <w:color w:val="000000"/>
          <w:sz w:val="26"/>
          <w:szCs w:val="26"/>
        </w:rPr>
        <w:t>выписку из ГИС ЖКХ;</w:t>
      </w:r>
    </w:p>
    <w:p w:rsidR="005C703D" w:rsidRPr="00FC5B1E" w:rsidP="005C703D">
      <w:pPr>
        <w:ind w:right="140" w:firstLine="708"/>
        <w:jc w:val="both"/>
        <w:rPr>
          <w:color w:val="000000"/>
          <w:sz w:val="26"/>
          <w:szCs w:val="26"/>
        </w:rPr>
      </w:pPr>
      <w:r w:rsidRPr="00FC5B1E">
        <w:rPr>
          <w:color w:val="000000"/>
          <w:sz w:val="26"/>
          <w:szCs w:val="26"/>
        </w:rPr>
        <w:t xml:space="preserve">- </w:t>
      </w:r>
      <w:r w:rsidR="00DF668B">
        <w:rPr>
          <w:color w:val="000000"/>
          <w:sz w:val="26"/>
          <w:szCs w:val="26"/>
        </w:rPr>
        <w:t>выписку из ЕГРЮЛ</w:t>
      </w:r>
      <w:r w:rsidRPr="00FC5B1E">
        <w:rPr>
          <w:color w:val="000000"/>
          <w:sz w:val="26"/>
          <w:szCs w:val="26"/>
        </w:rPr>
        <w:t>,</w:t>
      </w:r>
    </w:p>
    <w:p w:rsidR="005C703D" w:rsidRPr="00FC5B1E" w:rsidP="005C703D">
      <w:pPr>
        <w:ind w:right="140" w:firstLine="708"/>
        <w:jc w:val="both"/>
        <w:rPr>
          <w:color w:val="000000"/>
          <w:sz w:val="26"/>
          <w:szCs w:val="26"/>
        </w:rPr>
      </w:pPr>
      <w:r w:rsidRPr="00FC5B1E">
        <w:rPr>
          <w:color w:val="000000"/>
          <w:sz w:val="26"/>
          <w:szCs w:val="26"/>
        </w:rPr>
        <w:t xml:space="preserve">- </w:t>
      </w:r>
      <w:r w:rsidR="00DF668B">
        <w:rPr>
          <w:color w:val="000000"/>
          <w:sz w:val="26"/>
          <w:szCs w:val="26"/>
        </w:rPr>
        <w:t>Устав ЖК МИР</w:t>
      </w:r>
      <w:r w:rsidRPr="00FC5B1E">
        <w:rPr>
          <w:color w:val="000000"/>
          <w:sz w:val="26"/>
          <w:szCs w:val="26"/>
        </w:rPr>
        <w:t>,</w:t>
      </w:r>
    </w:p>
    <w:p w:rsidR="005C703D" w:rsidRPr="00FC5B1E" w:rsidP="005C703D">
      <w:pPr>
        <w:ind w:right="140" w:firstLine="708"/>
        <w:jc w:val="both"/>
        <w:rPr>
          <w:color w:val="000000"/>
          <w:sz w:val="26"/>
          <w:szCs w:val="26"/>
        </w:rPr>
      </w:pPr>
      <w:r w:rsidRPr="00FC5B1E">
        <w:rPr>
          <w:color w:val="000000"/>
          <w:sz w:val="26"/>
          <w:szCs w:val="26"/>
        </w:rPr>
        <w:t xml:space="preserve">- </w:t>
      </w:r>
      <w:r w:rsidR="00DF668B">
        <w:rPr>
          <w:color w:val="000000"/>
          <w:sz w:val="26"/>
          <w:szCs w:val="26"/>
        </w:rPr>
        <w:t>протокол организационного собрания жилищно-строительного кооператива МИР</w:t>
      </w:r>
      <w:r w:rsidRPr="00FC5B1E">
        <w:rPr>
          <w:color w:val="000000"/>
          <w:sz w:val="26"/>
          <w:szCs w:val="26"/>
        </w:rPr>
        <w:t>;</w:t>
      </w:r>
    </w:p>
    <w:p w:rsidR="005C703D" w:rsidRPr="00FC5B1E" w:rsidP="005C703D">
      <w:pPr>
        <w:ind w:right="140" w:firstLine="708"/>
        <w:jc w:val="both"/>
        <w:rPr>
          <w:color w:val="000000"/>
          <w:sz w:val="26"/>
          <w:szCs w:val="26"/>
        </w:rPr>
      </w:pPr>
      <w:r w:rsidRPr="00FC5B1E">
        <w:rPr>
          <w:color w:val="000000"/>
          <w:sz w:val="26"/>
          <w:szCs w:val="26"/>
        </w:rPr>
        <w:t>-</w:t>
      </w:r>
      <w:r w:rsidR="00DF668B">
        <w:rPr>
          <w:color w:val="000000"/>
          <w:sz w:val="26"/>
          <w:szCs w:val="26"/>
        </w:rPr>
        <w:t>диск с видеоматериалами;</w:t>
      </w:r>
    </w:p>
    <w:p w:rsidR="00404158" w:rsidRPr="00FC5B1E" w:rsidP="005C703D">
      <w:pPr>
        <w:ind w:right="140"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приходит к следующему.</w:t>
      </w:r>
    </w:p>
    <w:p w:rsidR="00960E19" w:rsidRPr="00FC5B1E" w:rsidP="00960E19">
      <w:pPr>
        <w:ind w:right="140" w:firstLine="708"/>
        <w:jc w:val="both"/>
        <w:rPr>
          <w:color w:val="000000"/>
          <w:sz w:val="26"/>
          <w:szCs w:val="26"/>
        </w:rPr>
      </w:pPr>
      <w:r w:rsidRPr="00FC5B1E">
        <w:rPr>
          <w:color w:val="000000"/>
          <w:sz w:val="26"/>
          <w:szCs w:val="26"/>
        </w:rPr>
        <w:t>В соответствии с законами и иными нормативными правовыми актами РФ,  уполномоченные государственные органы (должностные лица) вправе осуществлять надзорные (контрольные</w:t>
      </w:r>
      <w:r w:rsidRPr="00FC5B1E">
        <w:rPr>
          <w:color w:val="000000"/>
          <w:sz w:val="26"/>
          <w:szCs w:val="26"/>
        </w:rPr>
        <w:t>) функции в отношении граждан, должностных лиц (в том числе органов исполнительной власти и органов местного самоуправления) и организаций, осуществляющих коммерческую и некоммерческую деятельность. При этом могут выноситься обязательные для исполнения пре</w:t>
      </w:r>
      <w:r w:rsidRPr="00FC5B1E">
        <w:rPr>
          <w:color w:val="000000"/>
          <w:sz w:val="26"/>
          <w:szCs w:val="26"/>
        </w:rPr>
        <w:t>дписания (постановления, представления, решения) о прекращении нарушений тех или иных норм закона, устранении негативных последствий, восстановлении первоначального положения, заключении договоров с конкретными условиями и субъектами, о расторжении или изм</w:t>
      </w:r>
      <w:r w:rsidRPr="00FC5B1E">
        <w:rPr>
          <w:color w:val="000000"/>
          <w:sz w:val="26"/>
          <w:szCs w:val="26"/>
        </w:rPr>
        <w:t>енении договоров и т.д.</w:t>
      </w:r>
    </w:p>
    <w:p w:rsidR="00960E19" w:rsidRPr="00FC5B1E" w:rsidP="00960E19">
      <w:pPr>
        <w:ind w:right="140" w:firstLine="708"/>
        <w:jc w:val="both"/>
        <w:rPr>
          <w:color w:val="000000"/>
          <w:sz w:val="26"/>
          <w:szCs w:val="26"/>
        </w:rPr>
      </w:pPr>
      <w:r w:rsidRPr="00FC5B1E">
        <w:rPr>
          <w:color w:val="000000"/>
          <w:sz w:val="26"/>
          <w:szCs w:val="26"/>
        </w:rPr>
        <w:t>Граждане, должностные лица, юридические лица обязаны неукоснительно исполнять возложенные на них законом обязанности, связанные со сферой их деятельности, выполнять адресованные им предписания органов государственного надзора и конт</w:t>
      </w:r>
      <w:r w:rsidRPr="00FC5B1E">
        <w:rPr>
          <w:color w:val="000000"/>
          <w:sz w:val="26"/>
          <w:szCs w:val="26"/>
        </w:rPr>
        <w:t>роля.</w:t>
      </w:r>
    </w:p>
    <w:p w:rsidR="00960E19" w:rsidRPr="00FC5B1E" w:rsidP="00960E19">
      <w:pPr>
        <w:ind w:right="140" w:firstLine="567"/>
        <w:jc w:val="both"/>
        <w:rPr>
          <w:color w:val="000000"/>
          <w:sz w:val="26"/>
          <w:szCs w:val="26"/>
        </w:rPr>
      </w:pPr>
      <w:r w:rsidRPr="00FC5B1E">
        <w:rPr>
          <w:color w:val="000000"/>
          <w:sz w:val="26"/>
          <w:szCs w:val="26"/>
        </w:rPr>
        <w:t xml:space="preserve"> Диспозицией ч. 12 ст. 19.5 Кодекса РФ об АП </w:t>
      </w:r>
      <w:r w:rsidRPr="00FC5B1E">
        <w:rPr>
          <w:sz w:val="26"/>
          <w:szCs w:val="26"/>
        </w:rPr>
        <w:t>предусматривает административную ответственность за невыполнение в установленный срок законного предписания органа, осуществляющего государственный пожарный надзор</w:t>
      </w:r>
      <w:r w:rsidRPr="00FC5B1E">
        <w:rPr>
          <w:color w:val="000000"/>
          <w:sz w:val="26"/>
          <w:szCs w:val="26"/>
        </w:rPr>
        <w:t xml:space="preserve">. </w:t>
      </w:r>
    </w:p>
    <w:p w:rsidR="00960E19" w:rsidRPr="00FC5B1E" w:rsidP="00960E19">
      <w:pPr>
        <w:pStyle w:val="a2"/>
        <w:ind w:left="0" w:right="140" w:firstLine="567"/>
        <w:rPr>
          <w:rFonts w:ascii="Times New Roman" w:hAnsi="Times New Roman"/>
          <w:color w:val="000000"/>
          <w:sz w:val="26"/>
          <w:szCs w:val="26"/>
        </w:rPr>
      </w:pPr>
      <w:r w:rsidRPr="00FC5B1E">
        <w:rPr>
          <w:rFonts w:ascii="Times New Roman" w:hAnsi="Times New Roman"/>
          <w:color w:val="000000"/>
          <w:sz w:val="26"/>
          <w:szCs w:val="26"/>
        </w:rPr>
        <w:t xml:space="preserve">Законодательство об административных </w:t>
      </w:r>
      <w:r w:rsidRPr="00FC5B1E">
        <w:rPr>
          <w:rFonts w:ascii="Times New Roman" w:hAnsi="Times New Roman"/>
          <w:color w:val="000000"/>
          <w:sz w:val="26"/>
          <w:szCs w:val="26"/>
        </w:rPr>
        <w:t>правонарушениях вместе с другими нормами административного права призвано обеспечить реализацию и защиту положений Конституции РФ.</w:t>
      </w:r>
    </w:p>
    <w:p w:rsidR="00960E19" w:rsidRPr="00FC5B1E" w:rsidP="00960E19">
      <w:pPr>
        <w:ind w:right="140" w:firstLine="540"/>
        <w:jc w:val="both"/>
        <w:rPr>
          <w:sz w:val="26"/>
          <w:szCs w:val="26"/>
        </w:rPr>
      </w:pPr>
      <w:r w:rsidRPr="00FC5B1E">
        <w:rPr>
          <w:sz w:val="26"/>
          <w:szCs w:val="26"/>
        </w:rPr>
        <w:t>Объектом данного правонарушения выступают общественные отношения, складывающиеся в процессе осуществления государственного по</w:t>
      </w:r>
      <w:r w:rsidRPr="00FC5B1E">
        <w:rPr>
          <w:sz w:val="26"/>
          <w:szCs w:val="26"/>
        </w:rPr>
        <w:t>жарного контроля (надзора). То есть управленческие решения, деятельность соответствующих должностных лиц по реализации своих полномочий.</w:t>
      </w:r>
    </w:p>
    <w:p w:rsidR="00960E19" w:rsidRPr="00FC5B1E" w:rsidP="00960E19">
      <w:pPr>
        <w:autoSpaceDE w:val="0"/>
        <w:ind w:right="140" w:firstLine="567"/>
        <w:jc w:val="both"/>
        <w:rPr>
          <w:sz w:val="26"/>
          <w:szCs w:val="26"/>
        </w:rPr>
      </w:pPr>
      <w:r w:rsidRPr="00FC5B1E">
        <w:rPr>
          <w:sz w:val="26"/>
          <w:szCs w:val="26"/>
        </w:rPr>
        <w:t xml:space="preserve">Объективная сторона административного правонарушения, предусмотренного </w:t>
      </w:r>
      <w:hyperlink r:id="rId5" w:history="1">
        <w:r w:rsidRPr="00E743FF">
          <w:rPr>
            <w:rStyle w:val="Hyperlink"/>
            <w:color w:val="000000"/>
            <w:sz w:val="26"/>
            <w:szCs w:val="26"/>
            <w:u w:val="none"/>
          </w:rPr>
          <w:t xml:space="preserve">ч. 12 </w:t>
        </w:r>
        <w:r w:rsidRPr="00E743FF">
          <w:rPr>
            <w:rStyle w:val="Hyperlink"/>
            <w:color w:val="000000"/>
            <w:sz w:val="26"/>
            <w:szCs w:val="26"/>
            <w:u w:val="none"/>
          </w:rPr>
          <w:t>ст. 19.5</w:t>
        </w:r>
      </w:hyperlink>
      <w:r w:rsidRPr="00FC5B1E">
        <w:rPr>
          <w:sz w:val="26"/>
          <w:szCs w:val="26"/>
        </w:rPr>
        <w:t xml:space="preserve"> состоит в том, что виновный не выполняет в установленный законом срок законные предписания (постановления, решения, представления) органа или должностного лица, осуществляющего государственный пожарный контроль или надзор, об устранении нарушений </w:t>
      </w:r>
      <w:r w:rsidRPr="00FC5B1E">
        <w:rPr>
          <w:sz w:val="26"/>
          <w:szCs w:val="26"/>
        </w:rPr>
        <w:t>законодательства, выявленных упомянутым органом (должностным лицом) самостоятельно либо ставших ему известными. Законность предписания предполагает, что предписание выдано в установленном законом порядке, не ущемляющем права поднадзорных субъектов.</w:t>
      </w:r>
    </w:p>
    <w:p w:rsidR="00960E19" w:rsidRPr="00FC5B1E" w:rsidP="00960E19">
      <w:pPr>
        <w:autoSpaceDE w:val="0"/>
        <w:ind w:right="140" w:firstLine="567"/>
        <w:jc w:val="both"/>
        <w:rPr>
          <w:color w:val="000000"/>
          <w:sz w:val="26"/>
          <w:szCs w:val="26"/>
        </w:rPr>
      </w:pPr>
      <w:r w:rsidRPr="00FC5B1E">
        <w:rPr>
          <w:color w:val="000000"/>
          <w:sz w:val="26"/>
          <w:szCs w:val="26"/>
        </w:rPr>
        <w:t xml:space="preserve">Состав </w:t>
      </w:r>
      <w:r w:rsidRPr="00FC5B1E">
        <w:rPr>
          <w:color w:val="000000"/>
          <w:sz w:val="26"/>
          <w:szCs w:val="26"/>
        </w:rPr>
        <w:t>указанных правонарушений - формальный, наступления вредных последствий не требуется.</w:t>
      </w:r>
    </w:p>
    <w:p w:rsidR="00960E19" w:rsidRPr="00FC5B1E" w:rsidP="00960E19">
      <w:pPr>
        <w:ind w:right="140" w:firstLine="540"/>
        <w:jc w:val="both"/>
        <w:rPr>
          <w:sz w:val="26"/>
          <w:szCs w:val="26"/>
        </w:rPr>
      </w:pPr>
      <w:r w:rsidRPr="00FC5B1E">
        <w:rPr>
          <w:sz w:val="26"/>
          <w:szCs w:val="26"/>
        </w:rPr>
        <w:t>Субъектами правонарушений, предусмотренных ч. 12 ст. 19.5  Кодекса Российской Федерации об административных правонарушениях могут быть граждане, индивидуальные предпринима</w:t>
      </w:r>
      <w:r w:rsidRPr="00FC5B1E">
        <w:rPr>
          <w:sz w:val="26"/>
          <w:szCs w:val="26"/>
        </w:rPr>
        <w:t xml:space="preserve">тели, которые несут административную ответственность как должностные лица, должностные лица коммерческих и некоммерческих организаций и юридические лица независимо от их организационно-правовых форм. </w:t>
      </w:r>
    </w:p>
    <w:p w:rsidR="00960E19" w:rsidRPr="00FC5B1E" w:rsidP="00960E19">
      <w:pPr>
        <w:ind w:right="140" w:firstLine="540"/>
        <w:jc w:val="both"/>
        <w:rPr>
          <w:sz w:val="26"/>
          <w:szCs w:val="26"/>
        </w:rPr>
      </w:pPr>
      <w:r w:rsidRPr="00FC5B1E">
        <w:rPr>
          <w:sz w:val="26"/>
          <w:szCs w:val="26"/>
        </w:rPr>
        <w:t>Согласно ч. 1 ст. 2.2. Кодекса РФ об административных п</w:t>
      </w:r>
      <w:r w:rsidRPr="00FC5B1E">
        <w:rPr>
          <w:sz w:val="26"/>
          <w:szCs w:val="26"/>
        </w:rPr>
        <w:t>равонарушениях (об умышленной форме вины) применяются с учетом правил ст. 2.1 Кодекса РФ об административных правонарушениях РФ о том, что юридическое лицо  признается виновным, если будет установлено, что оно не приняло все меры для соблюдения  норм Кодек</w:t>
      </w:r>
      <w:r w:rsidRPr="00FC5B1E">
        <w:rPr>
          <w:sz w:val="26"/>
          <w:szCs w:val="26"/>
        </w:rPr>
        <w:t>са РФ об административных правонарушениях, хотя имело такую возможность.</w:t>
      </w:r>
    </w:p>
    <w:p w:rsidR="00960E19" w:rsidRPr="00FC5B1E" w:rsidP="00960E19">
      <w:pPr>
        <w:suppressAutoHyphens w:val="0"/>
        <w:autoSpaceDE w:val="0"/>
        <w:autoSpaceDN w:val="0"/>
        <w:adjustRightInd w:val="0"/>
        <w:ind w:right="140" w:firstLine="567"/>
        <w:jc w:val="both"/>
        <w:rPr>
          <w:color w:val="000000"/>
          <w:sz w:val="26"/>
          <w:szCs w:val="26"/>
          <w:lang w:eastAsia="ru-RU"/>
        </w:rPr>
      </w:pPr>
      <w:r w:rsidRPr="00FC5B1E">
        <w:rPr>
          <w:color w:val="000000"/>
          <w:sz w:val="26"/>
          <w:szCs w:val="26"/>
          <w:lang w:eastAsia="ru-RU"/>
        </w:rPr>
        <w:t>В соответствии с ч.2 ст.2.1 Кодекса РФ ОБ АП юридическое лицо признается виновным в совершении административного правонарушения, если будет установлено, что у него имелась возможность</w:t>
      </w:r>
      <w:r w:rsidRPr="00FC5B1E">
        <w:rPr>
          <w:color w:val="000000"/>
          <w:sz w:val="26"/>
          <w:szCs w:val="26"/>
          <w:lang w:eastAsia="ru-RU"/>
        </w:rPr>
        <w:t xml:space="preserve"> для соблюдения правил и норм, за нарушение которых настоящим Кодексом или законами субъекта Российской </w:t>
      </w:r>
      <w:r w:rsidRPr="00FC5B1E">
        <w:rPr>
          <w:color w:val="000000"/>
          <w:sz w:val="26"/>
          <w:szCs w:val="26"/>
          <w:lang w:eastAsia="ru-RU"/>
        </w:rPr>
        <w:t>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404158" w:rsidRPr="00FC5B1E" w:rsidP="00404158">
      <w:pPr>
        <w:ind w:right="140" w:firstLine="708"/>
        <w:jc w:val="both"/>
        <w:rPr>
          <w:color w:val="000000"/>
          <w:sz w:val="26"/>
          <w:szCs w:val="26"/>
        </w:rPr>
      </w:pPr>
      <w:r w:rsidRPr="00FC5B1E">
        <w:rPr>
          <w:color w:val="000000"/>
          <w:sz w:val="26"/>
          <w:szCs w:val="26"/>
        </w:rPr>
        <w:t>Материалами дела,</w:t>
      </w:r>
      <w:r w:rsidRPr="00FC5B1E">
        <w:rPr>
          <w:color w:val="000000"/>
          <w:sz w:val="26"/>
          <w:szCs w:val="26"/>
        </w:rPr>
        <w:t xml:space="preserve"> а именно актом проверки государственного пожарного надзора юридического лица от </w:t>
      </w:r>
      <w:r w:rsidR="00E743FF">
        <w:rPr>
          <w:color w:val="000000"/>
          <w:sz w:val="26"/>
          <w:szCs w:val="26"/>
        </w:rPr>
        <w:t>06</w:t>
      </w:r>
      <w:r w:rsidRPr="00FC5B1E">
        <w:rPr>
          <w:color w:val="000000"/>
          <w:sz w:val="26"/>
          <w:szCs w:val="26"/>
        </w:rPr>
        <w:t>.0</w:t>
      </w:r>
      <w:r w:rsidR="00E743FF">
        <w:rPr>
          <w:color w:val="000000"/>
          <w:sz w:val="26"/>
          <w:szCs w:val="26"/>
        </w:rPr>
        <w:t>9</w:t>
      </w:r>
      <w:r w:rsidRPr="00FC5B1E">
        <w:rPr>
          <w:color w:val="000000"/>
          <w:sz w:val="26"/>
          <w:szCs w:val="26"/>
        </w:rPr>
        <w:t>.202</w:t>
      </w:r>
      <w:r w:rsidR="00E743FF">
        <w:rPr>
          <w:color w:val="000000"/>
          <w:sz w:val="26"/>
          <w:szCs w:val="26"/>
        </w:rPr>
        <w:t>4</w:t>
      </w:r>
      <w:r w:rsidRPr="00FC5B1E">
        <w:rPr>
          <w:color w:val="000000"/>
          <w:sz w:val="26"/>
          <w:szCs w:val="26"/>
        </w:rPr>
        <w:t xml:space="preserve"> года № </w:t>
      </w:r>
      <w:r w:rsidR="00E743FF">
        <w:rPr>
          <w:color w:val="000000"/>
          <w:sz w:val="26"/>
          <w:szCs w:val="26"/>
        </w:rPr>
        <w:t>2408/007-86/214-В/АВП</w:t>
      </w:r>
      <w:r w:rsidRPr="00FC5B1E">
        <w:rPr>
          <w:color w:val="000000"/>
          <w:sz w:val="26"/>
          <w:szCs w:val="26"/>
        </w:rPr>
        <w:t xml:space="preserve"> подтверждено, что в установленный предписани</w:t>
      </w:r>
      <w:r w:rsidR="00E743FF">
        <w:rPr>
          <w:color w:val="000000"/>
          <w:sz w:val="26"/>
          <w:szCs w:val="26"/>
        </w:rPr>
        <w:t>ем</w:t>
      </w:r>
      <w:r w:rsidRPr="00FC5B1E">
        <w:rPr>
          <w:color w:val="000000"/>
          <w:sz w:val="26"/>
          <w:szCs w:val="26"/>
        </w:rPr>
        <w:t xml:space="preserve"> </w:t>
      </w:r>
      <w:r w:rsidRPr="00FC5B1E" w:rsidR="00E743FF">
        <w:rPr>
          <w:color w:val="000000"/>
          <w:sz w:val="26"/>
          <w:szCs w:val="26"/>
        </w:rPr>
        <w:t>№</w:t>
      </w:r>
      <w:r w:rsidR="00E743FF">
        <w:rPr>
          <w:color w:val="000000"/>
          <w:sz w:val="26"/>
          <w:szCs w:val="26"/>
        </w:rPr>
        <w:t xml:space="preserve">2404/007-86/73-П/ПВП от 26.04.2024 </w:t>
      </w:r>
      <w:r w:rsidRPr="00FC5B1E">
        <w:rPr>
          <w:color w:val="000000"/>
          <w:sz w:val="26"/>
          <w:szCs w:val="26"/>
        </w:rPr>
        <w:t xml:space="preserve">срок </w:t>
      </w:r>
      <w:r w:rsidR="00E743FF">
        <w:rPr>
          <w:color w:val="000000"/>
          <w:sz w:val="26"/>
          <w:szCs w:val="26"/>
        </w:rPr>
        <w:t>п</w:t>
      </w:r>
      <w:r w:rsidRPr="00FC5B1E">
        <w:rPr>
          <w:color w:val="000000"/>
          <w:sz w:val="26"/>
          <w:szCs w:val="26"/>
        </w:rPr>
        <w:t>о 2</w:t>
      </w:r>
      <w:r w:rsidR="00E743FF">
        <w:rPr>
          <w:color w:val="000000"/>
          <w:sz w:val="26"/>
          <w:szCs w:val="26"/>
        </w:rPr>
        <w:t>6</w:t>
      </w:r>
      <w:r w:rsidRPr="00FC5B1E">
        <w:rPr>
          <w:color w:val="000000"/>
          <w:sz w:val="26"/>
          <w:szCs w:val="26"/>
        </w:rPr>
        <w:t>.</w:t>
      </w:r>
      <w:r w:rsidR="00E743FF">
        <w:rPr>
          <w:color w:val="000000"/>
          <w:sz w:val="26"/>
          <w:szCs w:val="26"/>
        </w:rPr>
        <w:t>07</w:t>
      </w:r>
      <w:r w:rsidRPr="00FC5B1E">
        <w:rPr>
          <w:color w:val="000000"/>
          <w:sz w:val="26"/>
          <w:szCs w:val="26"/>
        </w:rPr>
        <w:t>.202</w:t>
      </w:r>
      <w:r w:rsidR="00E743FF">
        <w:rPr>
          <w:color w:val="000000"/>
          <w:sz w:val="26"/>
          <w:szCs w:val="26"/>
        </w:rPr>
        <w:t>4</w:t>
      </w:r>
      <w:r w:rsidRPr="00FC5B1E">
        <w:rPr>
          <w:color w:val="000000"/>
          <w:sz w:val="26"/>
          <w:szCs w:val="26"/>
        </w:rPr>
        <w:t xml:space="preserve">, </w:t>
      </w:r>
      <w:r w:rsidR="00E743FF">
        <w:rPr>
          <w:color w:val="000000"/>
          <w:sz w:val="26"/>
          <w:szCs w:val="26"/>
        </w:rPr>
        <w:t>ЖК</w:t>
      </w:r>
      <w:r w:rsidRPr="00FC5B1E">
        <w:rPr>
          <w:color w:val="000000"/>
          <w:sz w:val="26"/>
          <w:szCs w:val="26"/>
        </w:rPr>
        <w:t xml:space="preserve"> «</w:t>
      </w:r>
      <w:r w:rsidR="00E743FF">
        <w:rPr>
          <w:color w:val="000000"/>
          <w:sz w:val="26"/>
          <w:szCs w:val="26"/>
        </w:rPr>
        <w:t>МИР</w:t>
      </w:r>
      <w:r w:rsidRPr="00FC5B1E">
        <w:rPr>
          <w:color w:val="000000"/>
          <w:sz w:val="26"/>
          <w:szCs w:val="26"/>
        </w:rPr>
        <w:t xml:space="preserve">»  не были устранены  </w:t>
      </w:r>
      <w:r w:rsidR="00E743FF">
        <w:rPr>
          <w:color w:val="000000"/>
          <w:sz w:val="26"/>
          <w:szCs w:val="26"/>
        </w:rPr>
        <w:t>п.2,7 предписания</w:t>
      </w:r>
      <w:r w:rsidRPr="00FC5B1E">
        <w:rPr>
          <w:color w:val="000000"/>
          <w:sz w:val="26"/>
          <w:szCs w:val="26"/>
        </w:rPr>
        <w:t>.</w:t>
      </w:r>
    </w:p>
    <w:p w:rsidR="00960E19" w:rsidRPr="00FC5B1E" w:rsidP="00960E19">
      <w:pPr>
        <w:ind w:right="140" w:firstLine="567"/>
        <w:jc w:val="both"/>
        <w:rPr>
          <w:color w:val="000000"/>
          <w:sz w:val="26"/>
          <w:szCs w:val="26"/>
        </w:rPr>
      </w:pPr>
      <w:r w:rsidRPr="00FC5B1E">
        <w:rPr>
          <w:color w:val="000000"/>
          <w:sz w:val="26"/>
          <w:szCs w:val="26"/>
        </w:rPr>
        <w:t xml:space="preserve">Следовательно, в бездействии </w:t>
      </w:r>
      <w:r w:rsidR="00E743FF">
        <w:rPr>
          <w:color w:val="000000"/>
          <w:sz w:val="26"/>
          <w:szCs w:val="26"/>
        </w:rPr>
        <w:t>ЖК</w:t>
      </w:r>
      <w:r w:rsidRPr="00FC5B1E" w:rsidR="00404158">
        <w:rPr>
          <w:color w:val="000000"/>
          <w:sz w:val="26"/>
          <w:szCs w:val="26"/>
        </w:rPr>
        <w:t xml:space="preserve"> «</w:t>
      </w:r>
      <w:r w:rsidR="00E743FF">
        <w:rPr>
          <w:color w:val="000000"/>
          <w:sz w:val="26"/>
          <w:szCs w:val="26"/>
        </w:rPr>
        <w:t>МИР</w:t>
      </w:r>
      <w:r w:rsidRPr="00FC5B1E" w:rsidR="00404158">
        <w:rPr>
          <w:color w:val="000000"/>
          <w:sz w:val="26"/>
          <w:szCs w:val="26"/>
        </w:rPr>
        <w:t xml:space="preserve">» </w:t>
      </w:r>
      <w:r w:rsidR="00E743FF">
        <w:rPr>
          <w:color w:val="000000"/>
          <w:sz w:val="26"/>
          <w:szCs w:val="26"/>
        </w:rPr>
        <w:t>содержится</w:t>
      </w:r>
      <w:r w:rsidRPr="00FC5B1E">
        <w:rPr>
          <w:color w:val="000000"/>
          <w:sz w:val="26"/>
          <w:szCs w:val="26"/>
        </w:rPr>
        <w:t xml:space="preserve"> состав административного правонарушения, предусмотренного ч.12 ст. 19.5 Кодекса РФ об </w:t>
      </w:r>
      <w:r w:rsidR="00D24A67">
        <w:rPr>
          <w:color w:val="000000"/>
          <w:sz w:val="26"/>
          <w:szCs w:val="26"/>
        </w:rPr>
        <w:t>административных правонарушениях.</w:t>
      </w:r>
    </w:p>
    <w:p w:rsidR="00960E19" w:rsidRPr="00FC5B1E" w:rsidP="00960E19">
      <w:pPr>
        <w:ind w:right="140" w:firstLine="567"/>
        <w:jc w:val="both"/>
        <w:rPr>
          <w:color w:val="000000"/>
          <w:sz w:val="26"/>
          <w:szCs w:val="26"/>
          <w:lang w:eastAsia="ru-RU"/>
        </w:rPr>
      </w:pPr>
      <w:r w:rsidRPr="00FC5B1E">
        <w:rPr>
          <w:color w:val="000000"/>
          <w:sz w:val="26"/>
          <w:szCs w:val="26"/>
        </w:rPr>
        <w:t xml:space="preserve">Таким образом, мировой судья приходит к выводу, что </w:t>
      </w:r>
      <w:r w:rsidR="00E743FF">
        <w:rPr>
          <w:color w:val="000000"/>
          <w:sz w:val="26"/>
          <w:szCs w:val="26"/>
        </w:rPr>
        <w:t xml:space="preserve">ЖК </w:t>
      </w:r>
      <w:r w:rsidRPr="00FC5B1E" w:rsidR="00404158">
        <w:rPr>
          <w:color w:val="000000"/>
          <w:sz w:val="26"/>
          <w:szCs w:val="26"/>
        </w:rPr>
        <w:t>«</w:t>
      </w:r>
      <w:r w:rsidR="00E743FF">
        <w:rPr>
          <w:color w:val="000000"/>
          <w:sz w:val="26"/>
          <w:szCs w:val="26"/>
        </w:rPr>
        <w:t>МИР</w:t>
      </w:r>
      <w:r w:rsidRPr="00FC5B1E" w:rsidR="00404158">
        <w:rPr>
          <w:color w:val="000000"/>
          <w:sz w:val="26"/>
          <w:szCs w:val="26"/>
        </w:rPr>
        <w:t xml:space="preserve">»  </w:t>
      </w:r>
      <w:r w:rsidRPr="00FC5B1E">
        <w:rPr>
          <w:color w:val="000000"/>
          <w:sz w:val="26"/>
          <w:szCs w:val="26"/>
        </w:rPr>
        <w:t>совершило</w:t>
      </w:r>
      <w:r w:rsidRPr="00FC5B1E">
        <w:rPr>
          <w:color w:val="000000"/>
          <w:sz w:val="26"/>
          <w:szCs w:val="26"/>
        </w:rPr>
        <w:t xml:space="preserve"> административное правонарушение, предусмотренное ч.12 ст.19.5 Кодекса РФ об административных правонарушениях, то есть  н</w:t>
      </w:r>
      <w:r w:rsidRPr="00FC5B1E">
        <w:rPr>
          <w:color w:val="333333"/>
          <w:sz w:val="26"/>
          <w:szCs w:val="26"/>
          <w:shd w:val="clear" w:color="auto" w:fill="FFFFFF"/>
        </w:rPr>
        <w:t xml:space="preserve">евыполнение в установленный срок </w:t>
      </w:r>
      <w:r w:rsidRPr="00FC5B1E">
        <w:rPr>
          <w:color w:val="000000"/>
          <w:sz w:val="26"/>
          <w:szCs w:val="26"/>
          <w:shd w:val="clear" w:color="auto" w:fill="FFFFFF"/>
        </w:rPr>
        <w:t>законного </w:t>
      </w:r>
      <w:hyperlink r:id="rId6" w:anchor="dst100130" w:history="1">
        <w:r w:rsidRPr="00D24A67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предпи</w:t>
        </w:r>
        <w:r w:rsidRPr="00D24A67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сания</w:t>
        </w:r>
      </w:hyperlink>
      <w:r w:rsidRPr="00FC5B1E">
        <w:rPr>
          <w:color w:val="000000"/>
          <w:sz w:val="26"/>
          <w:szCs w:val="26"/>
          <w:shd w:val="clear" w:color="auto" w:fill="FFFFFF"/>
        </w:rPr>
        <w:t> органа</w:t>
      </w:r>
      <w:r w:rsidRPr="00FC5B1E">
        <w:rPr>
          <w:color w:val="333333"/>
          <w:sz w:val="26"/>
          <w:szCs w:val="26"/>
          <w:shd w:val="clear" w:color="auto" w:fill="FFFFFF"/>
        </w:rPr>
        <w:t>, осуществляющего федеральный государственный пожарный надзор</w:t>
      </w:r>
      <w:r w:rsidRPr="00FC5B1E">
        <w:rPr>
          <w:color w:val="000000"/>
          <w:sz w:val="26"/>
          <w:szCs w:val="26"/>
          <w:lang w:eastAsia="ru-RU"/>
        </w:rPr>
        <w:t>.</w:t>
      </w:r>
    </w:p>
    <w:p w:rsidR="00404158" w:rsidRPr="00FC5B1E" w:rsidP="00960E19">
      <w:pPr>
        <w:ind w:right="140" w:firstLine="567"/>
        <w:jc w:val="both"/>
        <w:rPr>
          <w:color w:val="000000"/>
          <w:sz w:val="26"/>
          <w:szCs w:val="26"/>
          <w:lang w:eastAsia="ru-RU"/>
        </w:rPr>
      </w:pPr>
      <w:r w:rsidRPr="00FC5B1E">
        <w:rPr>
          <w:color w:val="000000"/>
          <w:sz w:val="26"/>
          <w:szCs w:val="26"/>
          <w:lang w:eastAsia="ru-RU"/>
        </w:rPr>
        <w:t>К обстоятельств</w:t>
      </w:r>
      <w:r w:rsidR="00E743FF">
        <w:rPr>
          <w:color w:val="000000"/>
          <w:sz w:val="26"/>
          <w:szCs w:val="26"/>
          <w:lang w:eastAsia="ru-RU"/>
        </w:rPr>
        <w:t>ам</w:t>
      </w:r>
      <w:r w:rsidRPr="00FC5B1E">
        <w:rPr>
          <w:color w:val="000000"/>
          <w:sz w:val="26"/>
          <w:szCs w:val="26"/>
          <w:lang w:eastAsia="ru-RU"/>
        </w:rPr>
        <w:t>, смягчающ</w:t>
      </w:r>
      <w:r w:rsidR="00E743FF">
        <w:rPr>
          <w:color w:val="000000"/>
          <w:sz w:val="26"/>
          <w:szCs w:val="26"/>
          <w:lang w:eastAsia="ru-RU"/>
        </w:rPr>
        <w:t>им</w:t>
      </w:r>
      <w:r w:rsidRPr="00FC5B1E">
        <w:rPr>
          <w:color w:val="000000"/>
          <w:sz w:val="26"/>
          <w:szCs w:val="26"/>
          <w:lang w:eastAsia="ru-RU"/>
        </w:rPr>
        <w:t xml:space="preserve"> административную ответственность, предусмотренн</w:t>
      </w:r>
      <w:r w:rsidR="00E743FF">
        <w:rPr>
          <w:color w:val="000000"/>
          <w:sz w:val="26"/>
          <w:szCs w:val="26"/>
          <w:lang w:eastAsia="ru-RU"/>
        </w:rPr>
        <w:t>ым</w:t>
      </w:r>
      <w:r w:rsidRPr="00FC5B1E">
        <w:rPr>
          <w:color w:val="000000"/>
          <w:sz w:val="26"/>
          <w:szCs w:val="26"/>
          <w:lang w:eastAsia="ru-RU"/>
        </w:rPr>
        <w:t xml:space="preserve"> ст. 4.2 Кодекса РФ об административных правонарушениях</w:t>
      </w:r>
      <w:r w:rsidR="00D24A67">
        <w:rPr>
          <w:color w:val="000000"/>
          <w:sz w:val="26"/>
          <w:szCs w:val="26"/>
          <w:lang w:eastAsia="ru-RU"/>
        </w:rPr>
        <w:t xml:space="preserve"> мировой судья относит</w:t>
      </w:r>
      <w:r w:rsidR="00E743FF">
        <w:rPr>
          <w:color w:val="000000"/>
          <w:sz w:val="26"/>
          <w:szCs w:val="26"/>
          <w:lang w:eastAsia="ru-RU"/>
        </w:rPr>
        <w:t xml:space="preserve"> </w:t>
      </w:r>
      <w:r w:rsidR="00D24A67">
        <w:rPr>
          <w:color w:val="000000"/>
          <w:sz w:val="26"/>
          <w:szCs w:val="26"/>
          <w:lang w:eastAsia="ru-RU"/>
        </w:rPr>
        <w:t xml:space="preserve"> признание вины.</w:t>
      </w:r>
    </w:p>
    <w:p w:rsidR="00404158" w:rsidRPr="00FC5B1E" w:rsidP="00960E19">
      <w:pPr>
        <w:ind w:right="140" w:firstLine="567"/>
        <w:jc w:val="both"/>
        <w:rPr>
          <w:color w:val="000000"/>
          <w:sz w:val="26"/>
          <w:szCs w:val="26"/>
          <w:lang w:eastAsia="ru-RU"/>
        </w:rPr>
      </w:pPr>
      <w:r w:rsidRPr="00FC5B1E">
        <w:rPr>
          <w:color w:val="000000"/>
          <w:sz w:val="26"/>
          <w:szCs w:val="26"/>
          <w:lang w:eastAsia="ru-RU"/>
        </w:rPr>
        <w:t>Обстоят</w:t>
      </w:r>
      <w:r w:rsidRPr="00FC5B1E">
        <w:rPr>
          <w:color w:val="000000"/>
          <w:sz w:val="26"/>
          <w:szCs w:val="26"/>
          <w:lang w:eastAsia="ru-RU"/>
        </w:rPr>
        <w:t xml:space="preserve">ельств, </w:t>
      </w:r>
      <w:r w:rsidR="00D24A67">
        <w:rPr>
          <w:color w:val="000000"/>
          <w:sz w:val="26"/>
          <w:szCs w:val="26"/>
          <w:lang w:eastAsia="ru-RU"/>
        </w:rPr>
        <w:t>отягчающих</w:t>
      </w:r>
      <w:r w:rsidRPr="00FC5B1E">
        <w:rPr>
          <w:color w:val="000000"/>
          <w:sz w:val="26"/>
          <w:szCs w:val="26"/>
          <w:lang w:eastAsia="ru-RU"/>
        </w:rPr>
        <w:t xml:space="preserve"> административную ответственность, предусмотренн</w:t>
      </w:r>
      <w:r w:rsidR="00D24A67">
        <w:rPr>
          <w:color w:val="000000"/>
          <w:sz w:val="26"/>
          <w:szCs w:val="26"/>
          <w:lang w:eastAsia="ru-RU"/>
        </w:rPr>
        <w:t>ых</w:t>
      </w:r>
      <w:r w:rsidRPr="00FC5B1E">
        <w:rPr>
          <w:color w:val="000000"/>
          <w:sz w:val="26"/>
          <w:szCs w:val="26"/>
          <w:lang w:eastAsia="ru-RU"/>
        </w:rPr>
        <w:t xml:space="preserve"> ст. 4.3 Кодекса РФ об административных правонарушениях, миров</w:t>
      </w:r>
      <w:r w:rsidR="00E743FF">
        <w:rPr>
          <w:color w:val="000000"/>
          <w:sz w:val="26"/>
          <w:szCs w:val="26"/>
          <w:lang w:eastAsia="ru-RU"/>
        </w:rPr>
        <w:t>ым</w:t>
      </w:r>
      <w:r w:rsidRPr="00FC5B1E">
        <w:rPr>
          <w:color w:val="000000"/>
          <w:sz w:val="26"/>
          <w:szCs w:val="26"/>
          <w:lang w:eastAsia="ru-RU"/>
        </w:rPr>
        <w:t xml:space="preserve"> судь</w:t>
      </w:r>
      <w:r w:rsidR="00E743FF">
        <w:rPr>
          <w:color w:val="000000"/>
          <w:sz w:val="26"/>
          <w:szCs w:val="26"/>
          <w:lang w:eastAsia="ru-RU"/>
        </w:rPr>
        <w:t>ёй</w:t>
      </w:r>
      <w:r w:rsidRPr="00FC5B1E">
        <w:rPr>
          <w:color w:val="000000"/>
          <w:sz w:val="26"/>
          <w:szCs w:val="26"/>
          <w:lang w:eastAsia="ru-RU"/>
        </w:rPr>
        <w:t xml:space="preserve"> не </w:t>
      </w:r>
      <w:r w:rsidR="00E743FF">
        <w:rPr>
          <w:color w:val="000000"/>
          <w:sz w:val="26"/>
          <w:szCs w:val="26"/>
          <w:lang w:eastAsia="ru-RU"/>
        </w:rPr>
        <w:t>установлено</w:t>
      </w:r>
      <w:r w:rsidRPr="00FC5B1E">
        <w:rPr>
          <w:color w:val="000000"/>
          <w:sz w:val="26"/>
          <w:szCs w:val="26"/>
          <w:lang w:eastAsia="ru-RU"/>
        </w:rPr>
        <w:t>.</w:t>
      </w:r>
    </w:p>
    <w:p w:rsidR="00960E19" w:rsidRPr="00FC5B1E" w:rsidP="00404158">
      <w:pPr>
        <w:ind w:right="140" w:firstLine="567"/>
        <w:jc w:val="both"/>
        <w:rPr>
          <w:color w:val="000000"/>
          <w:sz w:val="26"/>
          <w:szCs w:val="26"/>
        </w:rPr>
      </w:pPr>
      <w:r w:rsidRPr="00FC5B1E">
        <w:rPr>
          <w:color w:val="000000"/>
          <w:sz w:val="26"/>
          <w:szCs w:val="26"/>
        </w:rPr>
        <w:t xml:space="preserve">  При назначении наказания  мировой судья учитывает характер совершенного административного правонарушения, </w:t>
      </w:r>
      <w:r w:rsidRPr="00FC5B1E" w:rsidR="00404158">
        <w:rPr>
          <w:color w:val="000000"/>
          <w:sz w:val="26"/>
          <w:szCs w:val="26"/>
        </w:rPr>
        <w:t>наличие</w:t>
      </w:r>
      <w:r w:rsidRPr="00FC5B1E">
        <w:rPr>
          <w:color w:val="000000"/>
          <w:sz w:val="26"/>
          <w:szCs w:val="26"/>
        </w:rPr>
        <w:t xml:space="preserve"> смягчающих и </w:t>
      </w:r>
      <w:r w:rsidRPr="00FC5B1E" w:rsidR="00404158">
        <w:rPr>
          <w:color w:val="000000"/>
          <w:sz w:val="26"/>
          <w:szCs w:val="26"/>
        </w:rPr>
        <w:t xml:space="preserve">отсутствие обстоятельств, </w:t>
      </w:r>
      <w:r w:rsidRPr="00FC5B1E">
        <w:rPr>
          <w:color w:val="000000"/>
          <w:sz w:val="26"/>
          <w:szCs w:val="26"/>
        </w:rPr>
        <w:t xml:space="preserve">отягчающих  административную ответственность, </w:t>
      </w:r>
      <w:r w:rsidR="00E743FF">
        <w:rPr>
          <w:color w:val="000000"/>
          <w:sz w:val="26"/>
          <w:szCs w:val="26"/>
        </w:rPr>
        <w:t xml:space="preserve">финансовое положение юридического лица </w:t>
      </w:r>
      <w:r w:rsidRPr="00FC5B1E">
        <w:rPr>
          <w:color w:val="000000"/>
          <w:sz w:val="26"/>
          <w:szCs w:val="26"/>
        </w:rPr>
        <w:t>и считает возмож</w:t>
      </w:r>
      <w:r w:rsidRPr="00FC5B1E">
        <w:rPr>
          <w:color w:val="000000"/>
          <w:sz w:val="26"/>
          <w:szCs w:val="26"/>
        </w:rPr>
        <w:t>ным назначить наказание в виде административного штрафа в минимальном размере.</w:t>
      </w:r>
    </w:p>
    <w:p w:rsidR="00960E19" w:rsidP="00960E19">
      <w:pPr>
        <w:pStyle w:val="BodyTextIndent"/>
        <w:tabs>
          <w:tab w:val="left" w:pos="4820"/>
        </w:tabs>
        <w:ind w:left="0" w:right="140" w:firstLine="567"/>
        <w:jc w:val="both"/>
        <w:rPr>
          <w:color w:val="000000"/>
          <w:sz w:val="26"/>
          <w:szCs w:val="26"/>
        </w:rPr>
      </w:pPr>
      <w:r w:rsidRPr="00FC5B1E">
        <w:rPr>
          <w:color w:val="000000"/>
          <w:sz w:val="26"/>
          <w:szCs w:val="26"/>
        </w:rPr>
        <w:t xml:space="preserve">Руководствуясь ст.  ст. 29.9, 29.10, </w:t>
      </w:r>
      <w:r w:rsidR="00AF0112">
        <w:rPr>
          <w:color w:val="000000"/>
          <w:sz w:val="26"/>
          <w:szCs w:val="26"/>
        </w:rPr>
        <w:t xml:space="preserve">31.5, </w:t>
      </w:r>
      <w:r w:rsidRPr="00FC5B1E">
        <w:rPr>
          <w:color w:val="000000"/>
          <w:sz w:val="26"/>
          <w:szCs w:val="26"/>
        </w:rPr>
        <w:t xml:space="preserve">32.2 Кодекса РФ об административных правонарушениях, мировой судья, </w:t>
      </w:r>
    </w:p>
    <w:p w:rsidR="00E743FF" w:rsidP="00960E19">
      <w:pPr>
        <w:pStyle w:val="BodyTextIndent"/>
        <w:tabs>
          <w:tab w:val="left" w:pos="4820"/>
        </w:tabs>
        <w:ind w:left="0" w:right="140" w:firstLine="567"/>
        <w:jc w:val="both"/>
        <w:rPr>
          <w:color w:val="000000"/>
          <w:sz w:val="26"/>
          <w:szCs w:val="26"/>
        </w:rPr>
      </w:pPr>
    </w:p>
    <w:p w:rsidR="00E743FF" w:rsidRPr="00FC5B1E" w:rsidP="00960E19">
      <w:pPr>
        <w:pStyle w:val="BodyTextIndent"/>
        <w:tabs>
          <w:tab w:val="left" w:pos="4820"/>
        </w:tabs>
        <w:ind w:left="0" w:right="140" w:firstLine="567"/>
        <w:jc w:val="both"/>
        <w:rPr>
          <w:color w:val="000000"/>
          <w:sz w:val="26"/>
          <w:szCs w:val="26"/>
        </w:rPr>
      </w:pPr>
    </w:p>
    <w:p w:rsidR="00960E19" w:rsidRPr="00FC5B1E" w:rsidP="00960E19">
      <w:pPr>
        <w:pStyle w:val="BodyTextIndent"/>
        <w:tabs>
          <w:tab w:val="left" w:pos="4820"/>
        </w:tabs>
        <w:ind w:left="0" w:right="140" w:firstLine="567"/>
        <w:jc w:val="center"/>
        <w:rPr>
          <w:color w:val="000000"/>
          <w:sz w:val="26"/>
          <w:szCs w:val="26"/>
        </w:rPr>
      </w:pPr>
      <w:r w:rsidRPr="00FC5B1E">
        <w:rPr>
          <w:color w:val="000000"/>
          <w:sz w:val="26"/>
          <w:szCs w:val="26"/>
        </w:rPr>
        <w:t>ПОСТАНОВИЛ:</w:t>
      </w:r>
    </w:p>
    <w:p w:rsidR="00960E19" w:rsidP="006A10E5">
      <w:pPr>
        <w:ind w:firstLine="567"/>
        <w:jc w:val="both"/>
        <w:rPr>
          <w:color w:val="000000"/>
          <w:sz w:val="26"/>
          <w:szCs w:val="26"/>
        </w:rPr>
      </w:pPr>
      <w:r w:rsidRPr="001E4554">
        <w:rPr>
          <w:sz w:val="26"/>
          <w:szCs w:val="26"/>
        </w:rPr>
        <w:t>Жилищн</w:t>
      </w:r>
      <w:r>
        <w:rPr>
          <w:sz w:val="26"/>
          <w:szCs w:val="26"/>
        </w:rPr>
        <w:t>ый</w:t>
      </w:r>
      <w:r w:rsidRPr="001E4554">
        <w:rPr>
          <w:sz w:val="26"/>
          <w:szCs w:val="26"/>
        </w:rPr>
        <w:t xml:space="preserve"> кооператив «Мир</w:t>
      </w:r>
      <w:r w:rsidRPr="00FC5B1E">
        <w:rPr>
          <w:b/>
          <w:sz w:val="26"/>
          <w:szCs w:val="26"/>
        </w:rPr>
        <w:t>»</w:t>
      </w:r>
      <w:r w:rsidRPr="00FC5B1E">
        <w:rPr>
          <w:b/>
          <w:bCs/>
          <w:color w:val="000000"/>
          <w:sz w:val="26"/>
          <w:szCs w:val="26"/>
        </w:rPr>
        <w:t xml:space="preserve"> </w:t>
      </w:r>
      <w:r w:rsidRPr="00FC5B1E">
        <w:rPr>
          <w:color w:val="000000"/>
          <w:sz w:val="26"/>
          <w:szCs w:val="26"/>
        </w:rPr>
        <w:t xml:space="preserve">признать виновным в совершении административного правонарушения, предусмотренного ч.12 ст.19.5 Кодекса РФ об административных правонарушениях и назначить наказание в виде </w:t>
      </w:r>
      <w:r w:rsidR="00D24A67">
        <w:rPr>
          <w:color w:val="000000"/>
          <w:sz w:val="26"/>
          <w:szCs w:val="26"/>
        </w:rPr>
        <w:t xml:space="preserve">административного </w:t>
      </w:r>
      <w:r w:rsidRPr="00FC5B1E">
        <w:rPr>
          <w:color w:val="000000"/>
          <w:sz w:val="26"/>
          <w:szCs w:val="26"/>
        </w:rPr>
        <w:t>штрафа в размере 70 000 рублей.</w:t>
      </w:r>
    </w:p>
    <w:p w:rsidR="00AF0112" w:rsidP="006A10E5">
      <w:pPr>
        <w:ind w:firstLine="539"/>
        <w:jc w:val="both"/>
      </w:pPr>
      <w:r>
        <w:t>Предоставить рассрочку исполнения п</w:t>
      </w:r>
      <w:r>
        <w:t xml:space="preserve">остановления о назначении административного наказания по делу </w:t>
      </w:r>
      <w:r w:rsidRPr="0022588B">
        <w:rPr>
          <w:color w:val="FF0000"/>
        </w:rPr>
        <w:t>№ 5-</w:t>
      </w:r>
      <w:r>
        <w:rPr>
          <w:color w:val="FF0000"/>
        </w:rPr>
        <w:t>1254</w:t>
      </w:r>
      <w:r w:rsidRPr="0022588B">
        <w:rPr>
          <w:color w:val="FF0000"/>
        </w:rPr>
        <w:t xml:space="preserve">-2107/2024 </w:t>
      </w:r>
      <w:r>
        <w:t xml:space="preserve">об административном правонарушении на три месяца, т.е. до 01.02.2025. </w:t>
      </w:r>
    </w:p>
    <w:p w:rsidR="00AF0112" w:rsidRPr="0022588B" w:rsidP="006A10E5">
      <w:pPr>
        <w:ind w:firstLine="539"/>
        <w:jc w:val="both"/>
        <w:rPr>
          <w:color w:val="FF0000"/>
        </w:rPr>
      </w:pPr>
      <w:r>
        <w:t xml:space="preserve">Жилищному кооперативу «Мир» в порядке исполнения Постановления оплатить не позднее: 30.11.2024 – </w:t>
      </w:r>
      <w:r>
        <w:rPr>
          <w:color w:val="FF0000"/>
        </w:rPr>
        <w:t>23333,33</w:t>
      </w:r>
      <w:r w:rsidRPr="0022588B">
        <w:rPr>
          <w:color w:val="FF0000"/>
        </w:rPr>
        <w:t xml:space="preserve"> рублей</w:t>
      </w:r>
      <w:r>
        <w:t xml:space="preserve">, 30.12.2024 – </w:t>
      </w:r>
      <w:r>
        <w:rPr>
          <w:color w:val="FF0000"/>
        </w:rPr>
        <w:t>23333,33</w:t>
      </w:r>
      <w:r w:rsidRPr="0022588B">
        <w:rPr>
          <w:color w:val="FF0000"/>
        </w:rPr>
        <w:t xml:space="preserve"> рублей</w:t>
      </w:r>
      <w:r>
        <w:t xml:space="preserve">, 30.01.2025 – </w:t>
      </w:r>
      <w:r>
        <w:rPr>
          <w:color w:val="FF0000"/>
        </w:rPr>
        <w:t>23333,33</w:t>
      </w:r>
      <w:r w:rsidRPr="0022588B">
        <w:rPr>
          <w:color w:val="FF0000"/>
        </w:rPr>
        <w:t xml:space="preserve"> рублей</w:t>
      </w:r>
      <w:r>
        <w:t>.</w:t>
      </w:r>
    </w:p>
    <w:p w:rsidR="006A10E5" w:rsidP="006A10E5">
      <w:pPr>
        <w:pStyle w:val="BodyText"/>
        <w:ind w:firstLine="567"/>
      </w:pPr>
      <w:r w:rsidRPr="00DF668B">
        <w:rPr>
          <w:color w:val="FF0000"/>
          <w:sz w:val="26"/>
          <w:szCs w:val="26"/>
        </w:rPr>
        <w:t xml:space="preserve">Штраф подлежит уплате: </w:t>
      </w:r>
      <w:r>
        <w:t>Управление</w:t>
      </w:r>
      <w:r>
        <w:rPr>
          <w:rStyle w:val="a5"/>
        </w:rPr>
        <w:t xml:space="preserve"> Федерального</w:t>
      </w:r>
      <w:r>
        <w:t xml:space="preserve"> казначейства по Ханты-Мансийскому автономному округу - Югре (Аппарат Губернатора Ханты-Мансийского автономного округа- Югры л/с </w:t>
      </w:r>
      <w:r w:rsidRPr="006A10E5">
        <w:rPr>
          <w:lang w:eastAsia="en-US"/>
        </w:rPr>
        <w:t>0487</w:t>
      </w:r>
      <w:r w:rsidRPr="006A10E5">
        <w:rPr>
          <w:lang w:eastAsia="en-US"/>
        </w:rPr>
        <w:t>2</w:t>
      </w:r>
      <w:r>
        <w:rPr>
          <w:lang w:val="en-US" w:eastAsia="en-US"/>
        </w:rPr>
        <w:t>D</w:t>
      </w:r>
      <w:r w:rsidRPr="006A10E5">
        <w:rPr>
          <w:lang w:eastAsia="en-US"/>
        </w:rPr>
        <w:t>0</w:t>
      </w:r>
      <w:r>
        <w:t>1540),</w:t>
      </w:r>
      <w:r>
        <w:rPr>
          <w:rStyle w:val="a5"/>
        </w:rPr>
        <w:t xml:space="preserve"> ИНН</w:t>
      </w:r>
      <w:r>
        <w:t xml:space="preserve"> 8601056281. КПП 860101001 Единый казначейский</w:t>
      </w:r>
      <w:r>
        <w:rPr>
          <w:rStyle w:val="12"/>
        </w:rPr>
        <w:t xml:space="preserve"> счет:</w:t>
      </w:r>
      <w:r>
        <w:t xml:space="preserve"> 40102810245370000007 РКЦ, Казначейский счет для осуществления операций по учету и распределений поступлений 03100643000000018700 Баек: РКЦ ХАН ТЫ-МАНСИЙСК/УФК по Ханты-Мансийскому автономном</w:t>
      </w:r>
      <w:r>
        <w:t>у округу - Югре г. Ханты-Мансийск,</w:t>
      </w:r>
      <w:r>
        <w:rPr>
          <w:rStyle w:val="a5"/>
        </w:rPr>
        <w:t xml:space="preserve"> БИК</w:t>
      </w:r>
      <w:r>
        <w:t xml:space="preserve"> 007162163, КБК 690 1 16 01193 01 0005 140, </w:t>
      </w:r>
      <w:r w:rsidRPr="006A10E5">
        <w:rPr>
          <w:lang w:eastAsia="en-US"/>
        </w:rPr>
        <w:t>О</w:t>
      </w:r>
      <w:r>
        <w:rPr>
          <w:lang w:val="en-US" w:eastAsia="en-US"/>
        </w:rPr>
        <w:t>KTMO</w:t>
      </w:r>
      <w:r w:rsidRPr="006A10E5">
        <w:rPr>
          <w:lang w:eastAsia="en-US"/>
        </w:rPr>
        <w:t xml:space="preserve"> </w:t>
      </w:r>
      <w:r>
        <w:t>71875000.</w:t>
      </w:r>
    </w:p>
    <w:p w:rsidR="00960E19" w:rsidRPr="00FC5B1E" w:rsidP="006A10E5">
      <w:pPr>
        <w:ind w:firstLine="567"/>
        <w:jc w:val="both"/>
        <w:rPr>
          <w:color w:val="000000"/>
          <w:sz w:val="26"/>
          <w:szCs w:val="26"/>
        </w:rPr>
      </w:pPr>
      <w:r w:rsidRPr="00FC5B1E">
        <w:rPr>
          <w:color w:val="000000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</w:t>
      </w:r>
      <w:r w:rsidRPr="00FC5B1E">
        <w:rPr>
          <w:color w:val="000000"/>
          <w:sz w:val="26"/>
          <w:szCs w:val="26"/>
        </w:rPr>
        <w:t xml:space="preserve"> о наложении административного штрафа в законную силу либо со дня </w:t>
      </w:r>
      <w:r w:rsidRPr="00FC5B1E">
        <w:rPr>
          <w:color w:val="000000"/>
          <w:sz w:val="26"/>
          <w:szCs w:val="26"/>
        </w:rPr>
        <w:t xml:space="preserve">истечения срока отсрочки или срока рассрочки, предусмотренных </w:t>
      </w:r>
      <w:hyperlink w:anchor="sub_315" w:history="1">
        <w:r w:rsidRPr="00FC5B1E">
          <w:rPr>
            <w:rStyle w:val="Hyperlink"/>
            <w:sz w:val="26"/>
            <w:szCs w:val="26"/>
          </w:rPr>
          <w:t>ст. 31.5</w:t>
        </w:r>
      </w:hyperlink>
      <w:r w:rsidRPr="00FC5B1E">
        <w:rPr>
          <w:color w:val="000000"/>
          <w:sz w:val="26"/>
          <w:szCs w:val="26"/>
        </w:rPr>
        <w:t xml:space="preserve"> Кодекса РФ об АП.</w:t>
      </w:r>
    </w:p>
    <w:p w:rsidR="00960E19" w:rsidRPr="00FC5B1E" w:rsidP="006A10E5">
      <w:pPr>
        <w:pStyle w:val="BodyTextIndent"/>
        <w:tabs>
          <w:tab w:val="left" w:pos="4820"/>
        </w:tabs>
        <w:spacing w:after="0"/>
        <w:ind w:left="0" w:firstLine="567"/>
        <w:jc w:val="both"/>
        <w:rPr>
          <w:sz w:val="26"/>
          <w:szCs w:val="26"/>
        </w:rPr>
      </w:pPr>
      <w:r w:rsidRPr="00FC5B1E">
        <w:rPr>
          <w:sz w:val="26"/>
          <w:szCs w:val="26"/>
        </w:rPr>
        <w:t>Неуплата административного штрафа в срок, предусмотренный ч.1 ст. 32.2 Код</w:t>
      </w:r>
      <w:r w:rsidRPr="00FC5B1E">
        <w:rPr>
          <w:sz w:val="26"/>
          <w:szCs w:val="26"/>
        </w:rPr>
        <w:t>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</w:t>
      </w:r>
      <w:r w:rsidRPr="00FC5B1E">
        <w:rPr>
          <w:sz w:val="26"/>
          <w:szCs w:val="26"/>
        </w:rPr>
        <w:t>яти часов.</w:t>
      </w:r>
    </w:p>
    <w:p w:rsidR="00960E19" w:rsidRPr="00FC5B1E" w:rsidP="00DA59BE">
      <w:pPr>
        <w:pStyle w:val="Heading1"/>
        <w:keepNext w:val="0"/>
        <w:tabs>
          <w:tab w:val="clear" w:pos="0"/>
        </w:tabs>
        <w:ind w:left="0" w:right="142" w:firstLine="567"/>
        <w:jc w:val="both"/>
        <w:rPr>
          <w:b w:val="0"/>
          <w:color w:val="000000"/>
          <w:sz w:val="26"/>
          <w:szCs w:val="26"/>
        </w:rPr>
      </w:pPr>
      <w:r w:rsidRPr="00FC5B1E">
        <w:rPr>
          <w:b w:val="0"/>
          <w:color w:val="000000"/>
          <w:sz w:val="26"/>
          <w:szCs w:val="26"/>
        </w:rPr>
        <w:t>Постановление может быть обжаловано в Нижневартовский городской суд ХМАО-Югры в течение 10 суток через мирового судью, вынесшего постановление.</w:t>
      </w:r>
    </w:p>
    <w:p w:rsidR="00960E19" w:rsidRPr="00FC5B1E" w:rsidP="00960E19">
      <w:pPr>
        <w:ind w:right="140" w:firstLine="567"/>
        <w:rPr>
          <w:color w:val="000000"/>
          <w:sz w:val="26"/>
          <w:szCs w:val="26"/>
        </w:rPr>
      </w:pPr>
    </w:p>
    <w:p w:rsidR="00DF668B" w:rsidRPr="002E0AE0" w:rsidP="00DF668B">
      <w:pPr>
        <w:ind w:left="-567" w:firstLine="567"/>
        <w:jc w:val="both"/>
        <w:rPr>
          <w:spacing w:val="1"/>
          <w:sz w:val="26"/>
          <w:szCs w:val="26"/>
        </w:rPr>
      </w:pPr>
      <w:r w:rsidRPr="002E0AE0">
        <w:rPr>
          <w:spacing w:val="1"/>
          <w:sz w:val="26"/>
          <w:szCs w:val="26"/>
        </w:rPr>
        <w:t xml:space="preserve">Мировой судья                                    </w:t>
      </w:r>
    </w:p>
    <w:p w:rsidR="00DF668B" w:rsidRPr="002E0AE0" w:rsidP="00DF668B">
      <w:pPr>
        <w:ind w:left="-567" w:firstLine="567"/>
        <w:jc w:val="both"/>
        <w:rPr>
          <w:spacing w:val="1"/>
          <w:sz w:val="26"/>
          <w:szCs w:val="26"/>
        </w:rPr>
      </w:pPr>
      <w:r w:rsidRPr="002E0AE0">
        <w:rPr>
          <w:spacing w:val="1"/>
          <w:sz w:val="26"/>
          <w:szCs w:val="26"/>
        </w:rPr>
        <w:t xml:space="preserve">Судебного участка № 7                             </w:t>
      </w:r>
      <w:r w:rsidRPr="002E0AE0">
        <w:rPr>
          <w:spacing w:val="1"/>
          <w:sz w:val="26"/>
          <w:szCs w:val="26"/>
        </w:rPr>
        <w:t xml:space="preserve">                           Е.А. Вакар</w:t>
      </w:r>
      <w:r w:rsidRPr="002E0AE0">
        <w:rPr>
          <w:spacing w:val="1"/>
          <w:sz w:val="26"/>
          <w:szCs w:val="26"/>
        </w:rPr>
        <w:tab/>
      </w:r>
      <w:r w:rsidRPr="002E0AE0">
        <w:rPr>
          <w:spacing w:val="1"/>
          <w:sz w:val="26"/>
          <w:szCs w:val="26"/>
        </w:rPr>
        <w:tab/>
        <w:t xml:space="preserve"> </w:t>
      </w:r>
    </w:p>
    <w:p w:rsidR="00DF668B" w:rsidRPr="002E0AE0" w:rsidP="00DF668B">
      <w:pPr>
        <w:ind w:left="-567" w:firstLine="567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…</w:t>
      </w:r>
    </w:p>
    <w:p w:rsidR="00DF668B" w:rsidRPr="002E0AE0" w:rsidP="00DF668B">
      <w:pPr>
        <w:ind w:left="-567" w:firstLine="567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18</w:t>
      </w:r>
      <w:r w:rsidRPr="002E0AE0">
        <w:rPr>
          <w:spacing w:val="1"/>
          <w:sz w:val="26"/>
          <w:szCs w:val="26"/>
        </w:rPr>
        <w:t>.</w:t>
      </w:r>
      <w:r>
        <w:rPr>
          <w:spacing w:val="1"/>
          <w:sz w:val="26"/>
          <w:szCs w:val="26"/>
        </w:rPr>
        <w:t>10</w:t>
      </w:r>
      <w:r w:rsidRPr="002E0AE0">
        <w:rPr>
          <w:spacing w:val="1"/>
          <w:sz w:val="26"/>
          <w:szCs w:val="26"/>
        </w:rPr>
        <w:t>.2024 год</w:t>
      </w:r>
    </w:p>
    <w:p w:rsidR="00DF668B" w:rsidRPr="002E0AE0" w:rsidP="00DF668B">
      <w:pPr>
        <w:ind w:left="-567" w:firstLine="567"/>
        <w:jc w:val="both"/>
        <w:rPr>
          <w:bCs/>
          <w:spacing w:val="1"/>
          <w:sz w:val="26"/>
          <w:szCs w:val="26"/>
        </w:rPr>
      </w:pPr>
    </w:p>
    <w:p w:rsidR="00DF668B" w:rsidRPr="002E0AE0" w:rsidP="00DF668B">
      <w:pPr>
        <w:ind w:left="-567" w:firstLine="567"/>
        <w:jc w:val="both"/>
        <w:rPr>
          <w:sz w:val="26"/>
          <w:szCs w:val="26"/>
        </w:rPr>
      </w:pPr>
      <w:r w:rsidRPr="002E0AE0">
        <w:rPr>
          <w:color w:val="000000"/>
          <w:sz w:val="26"/>
          <w:szCs w:val="26"/>
        </w:rPr>
        <w:t>Подлинник постановления находится в материалах административного дела № 5-</w:t>
      </w:r>
      <w:r>
        <w:rPr>
          <w:color w:val="000000"/>
          <w:sz w:val="26"/>
          <w:szCs w:val="26"/>
        </w:rPr>
        <w:t>1254-</w:t>
      </w:r>
      <w:r w:rsidRPr="002E0AE0">
        <w:rPr>
          <w:color w:val="000000"/>
          <w:sz w:val="26"/>
          <w:szCs w:val="26"/>
        </w:rPr>
        <w:t>21</w:t>
      </w:r>
      <w:r w:rsidRPr="002E0AE0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>7</w:t>
      </w:r>
      <w:r w:rsidRPr="002E0AE0">
        <w:rPr>
          <w:color w:val="000000"/>
          <w:sz w:val="26"/>
          <w:szCs w:val="26"/>
        </w:rPr>
        <w:t xml:space="preserve">/2024 </w:t>
      </w:r>
      <w:r w:rsidRPr="002E0AE0">
        <w:rPr>
          <w:sz w:val="26"/>
          <w:szCs w:val="26"/>
        </w:rPr>
        <w:t xml:space="preserve">мирового судьи судебного участка № </w:t>
      </w:r>
      <w:r>
        <w:rPr>
          <w:sz w:val="26"/>
          <w:szCs w:val="26"/>
        </w:rPr>
        <w:t>7</w:t>
      </w:r>
      <w:r w:rsidRPr="002E0AE0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</w:p>
    <w:p w:rsidR="00960E19" w:rsidRPr="00FC5B1E" w:rsidP="00960E19">
      <w:pPr>
        <w:ind w:right="140" w:firstLine="567"/>
        <w:jc w:val="both"/>
        <w:rPr>
          <w:color w:val="000000"/>
          <w:sz w:val="26"/>
          <w:szCs w:val="26"/>
        </w:rPr>
      </w:pPr>
    </w:p>
    <w:p w:rsidR="00217C93" w:rsidRPr="00FC5B1E">
      <w:pPr>
        <w:rPr>
          <w:sz w:val="26"/>
          <w:szCs w:val="26"/>
        </w:rPr>
      </w:pPr>
    </w:p>
    <w:sectPr w:rsidSect="00FD4A24">
      <w:footerReference w:type="default" r:id="rId7"/>
      <w:pgSz w:w="11906" w:h="16838"/>
      <w:pgMar w:top="567" w:right="567" w:bottom="851" w:left="1701" w:header="720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4DF6">
    <w:pPr>
      <w:pStyle w:val="Footer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6781165</wp:posOffset>
              </wp:positionH>
              <wp:positionV relativeFrom="paragraph">
                <wp:posOffset>635</wp:posOffset>
              </wp:positionV>
              <wp:extent cx="73025" cy="171450"/>
              <wp:effectExtent l="8890" t="635" r="3810" b="8890"/>
              <wp:wrapSquare wrapText="largest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4DF6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0F7F9D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2049" type="#_x0000_t202" style="width:5.75pt;height:13.5pt;margin-top:0.05pt;margin-left:533.9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659264" stroked="f">
              <v:fill opacity="0"/>
              <v:textbox inset="0,0,0,0">
                <w:txbxContent>
                  <w:p w:rsidR="00A54DF6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0F7F9D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55265498"/>
    <w:multiLevelType w:val="multilevel"/>
    <w:tmpl w:val="3C70FCA6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19"/>
    <w:rsid w:val="00041F4D"/>
    <w:rsid w:val="00066775"/>
    <w:rsid w:val="000F7F9D"/>
    <w:rsid w:val="0011469A"/>
    <w:rsid w:val="001E4554"/>
    <w:rsid w:val="00217C93"/>
    <w:rsid w:val="0022588B"/>
    <w:rsid w:val="00285579"/>
    <w:rsid w:val="002E0AE0"/>
    <w:rsid w:val="00404158"/>
    <w:rsid w:val="004929D0"/>
    <w:rsid w:val="005310FB"/>
    <w:rsid w:val="005C703D"/>
    <w:rsid w:val="006A10E5"/>
    <w:rsid w:val="00775282"/>
    <w:rsid w:val="00817445"/>
    <w:rsid w:val="00960E19"/>
    <w:rsid w:val="009C054A"/>
    <w:rsid w:val="009E4B2F"/>
    <w:rsid w:val="00A54DF6"/>
    <w:rsid w:val="00AF0112"/>
    <w:rsid w:val="00B94EF2"/>
    <w:rsid w:val="00C64274"/>
    <w:rsid w:val="00D24A67"/>
    <w:rsid w:val="00DA59BE"/>
    <w:rsid w:val="00DF668B"/>
    <w:rsid w:val="00E743FF"/>
    <w:rsid w:val="00FC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81E26D-B7CF-4A09-8818-FA1D1E4A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E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qFormat/>
    <w:rsid w:val="00960E19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Heading2">
    <w:name w:val="heading 2"/>
    <w:basedOn w:val="Normal"/>
    <w:next w:val="Normal"/>
    <w:link w:val="2"/>
    <w:qFormat/>
    <w:rsid w:val="00960E19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60E1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">
    <w:name w:val="Заголовок 2 Знак"/>
    <w:basedOn w:val="DefaultParagraphFont"/>
    <w:link w:val="Heading2"/>
    <w:rsid w:val="00960E1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PageNumber">
    <w:name w:val="page number"/>
    <w:basedOn w:val="DefaultParagraphFont"/>
    <w:rsid w:val="00960E19"/>
  </w:style>
  <w:style w:type="character" w:styleId="Hyperlink">
    <w:name w:val="Hyperlink"/>
    <w:rsid w:val="00960E19"/>
    <w:rPr>
      <w:color w:val="000080"/>
      <w:u w:val="single"/>
    </w:rPr>
  </w:style>
  <w:style w:type="paragraph" w:styleId="BodyText">
    <w:name w:val="Body Text"/>
    <w:basedOn w:val="Normal"/>
    <w:link w:val="a"/>
    <w:rsid w:val="00960E1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60E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rsid w:val="00960E1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60E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a1"/>
    <w:rsid w:val="00960E1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960E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2">
    <w:name w:val="Заголовок статьи"/>
    <w:basedOn w:val="Normal"/>
    <w:next w:val="Normal"/>
    <w:rsid w:val="00960E19"/>
    <w:pPr>
      <w:autoSpaceDE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3">
    <w:name w:val="Основной текст_"/>
    <w:basedOn w:val="DefaultParagraphFont"/>
    <w:link w:val="30"/>
    <w:rsid w:val="00817445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DefaultParagraphFont"/>
    <w:link w:val="31"/>
    <w:rsid w:val="00817445"/>
    <w:rPr>
      <w:rFonts w:ascii="Century Schoolbook" w:eastAsia="Century Schoolbook" w:hAnsi="Century Schoolbook" w:cs="Century Schoolbook"/>
      <w:spacing w:val="-10"/>
      <w:shd w:val="clear" w:color="auto" w:fill="FFFFFF"/>
    </w:rPr>
  </w:style>
  <w:style w:type="character" w:customStyle="1" w:styleId="20">
    <w:name w:val="Основной текст (2) + Полужирный"/>
    <w:basedOn w:val="DefaultParagraphFont"/>
    <w:rsid w:val="0081744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-10"/>
      <w:sz w:val="22"/>
      <w:szCs w:val="22"/>
    </w:rPr>
  </w:style>
  <w:style w:type="character" w:customStyle="1" w:styleId="11pt0pt">
    <w:name w:val="Основной текст + 11 pt;Интервал 0 pt"/>
    <w:basedOn w:val="a3"/>
    <w:rsid w:val="00817445"/>
    <w:rPr>
      <w:rFonts w:ascii="Century Schoolbook" w:eastAsia="Century Schoolbook" w:hAnsi="Century Schoolbook" w:cs="Century Schoolbook"/>
      <w:spacing w:val="-10"/>
      <w:sz w:val="22"/>
      <w:szCs w:val="22"/>
      <w:shd w:val="clear" w:color="auto" w:fill="FFFFFF"/>
    </w:rPr>
  </w:style>
  <w:style w:type="character" w:customStyle="1" w:styleId="8pt">
    <w:name w:val="Основной текст + 8 pt"/>
    <w:basedOn w:val="a3"/>
    <w:rsid w:val="00817445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10">
    <w:name w:val="Основной текст1"/>
    <w:basedOn w:val="a3"/>
    <w:rsid w:val="00817445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21">
    <w:name w:val="Основной текст2"/>
    <w:basedOn w:val="a3"/>
    <w:rsid w:val="00817445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30">
    <w:name w:val="Основной текст3"/>
    <w:basedOn w:val="Normal"/>
    <w:link w:val="a3"/>
    <w:rsid w:val="00817445"/>
    <w:pPr>
      <w:shd w:val="clear" w:color="auto" w:fill="FFFFFF"/>
      <w:suppressAutoHyphens w:val="0"/>
      <w:spacing w:line="0" w:lineRule="atLeast"/>
    </w:pPr>
    <w:rPr>
      <w:rFonts w:ascii="Century Schoolbook" w:eastAsia="Century Schoolbook" w:hAnsi="Century Schoolbook" w:cs="Century Schoolbook"/>
      <w:sz w:val="21"/>
      <w:szCs w:val="21"/>
      <w:lang w:eastAsia="en-US"/>
    </w:rPr>
  </w:style>
  <w:style w:type="paragraph" w:customStyle="1" w:styleId="31">
    <w:name w:val="Основной текст (3)"/>
    <w:basedOn w:val="Normal"/>
    <w:link w:val="3"/>
    <w:rsid w:val="00817445"/>
    <w:pPr>
      <w:shd w:val="clear" w:color="auto" w:fill="FFFFFF"/>
      <w:suppressAutoHyphens w:val="0"/>
      <w:spacing w:line="278" w:lineRule="exact"/>
      <w:jc w:val="both"/>
    </w:pPr>
    <w:rPr>
      <w:rFonts w:ascii="Century Schoolbook" w:eastAsia="Century Schoolbook" w:hAnsi="Century Schoolbook" w:cs="Century Schoolbook"/>
      <w:spacing w:val="-10"/>
      <w:sz w:val="22"/>
      <w:szCs w:val="22"/>
      <w:lang w:eastAsia="en-US"/>
    </w:rPr>
  </w:style>
  <w:style w:type="paragraph" w:styleId="BalloonText">
    <w:name w:val="Balloon Text"/>
    <w:basedOn w:val="Normal"/>
    <w:link w:val="a4"/>
    <w:uiPriority w:val="99"/>
    <w:semiHidden/>
    <w:unhideWhenUsed/>
    <w:rsid w:val="000667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06677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5">
    <w:name w:val="Основной текст + Полужирный"/>
    <w:basedOn w:val="DefaultParagraphFont"/>
    <w:uiPriority w:val="99"/>
    <w:rsid w:val="006A10E5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11">
    <w:name w:val="Заголовок №1_"/>
    <w:basedOn w:val="DefaultParagraphFont"/>
    <w:link w:val="13"/>
    <w:uiPriority w:val="99"/>
    <w:rsid w:val="006A10E5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12">
    <w:name w:val="Заголовок №1 + Полужирный"/>
    <w:basedOn w:val="11"/>
    <w:uiPriority w:val="99"/>
    <w:rsid w:val="006A10E5"/>
    <w:rPr>
      <w:rFonts w:ascii="Times New Roman" w:hAnsi="Times New Roman"/>
      <w:b/>
      <w:bCs/>
      <w:sz w:val="25"/>
      <w:szCs w:val="25"/>
      <w:shd w:val="clear" w:color="auto" w:fill="FFFFFF"/>
    </w:rPr>
  </w:style>
  <w:style w:type="paragraph" w:customStyle="1" w:styleId="13">
    <w:name w:val="Заголовок №1"/>
    <w:basedOn w:val="Normal"/>
    <w:link w:val="11"/>
    <w:uiPriority w:val="99"/>
    <w:rsid w:val="006A10E5"/>
    <w:pPr>
      <w:shd w:val="clear" w:color="auto" w:fill="FFFFFF"/>
      <w:suppressAutoHyphens w:val="0"/>
      <w:spacing w:line="298" w:lineRule="exact"/>
      <w:jc w:val="center"/>
      <w:outlineLvl w:val="0"/>
    </w:pPr>
    <w:rPr>
      <w:rFonts w:eastAsiaTheme="minorHAnsi" w:cstheme="minorBid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9501" TargetMode="External" /><Relationship Id="rId6" Type="http://schemas.openxmlformats.org/officeDocument/2006/relationships/hyperlink" Target="http://www.consultant.ru/document/cons_doc_LAW_211005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17BE4-2123-4B57-BE75-A892A987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